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C1" w:rsidRDefault="003066C1" w:rsidP="003066C1">
      <w:r>
        <w:t>1 Выплата (объявление) дивидендов по результатам девяти месяцев 2015 года.</w:t>
      </w:r>
    </w:p>
    <w:p w:rsidR="003066C1" w:rsidRDefault="003066C1" w:rsidP="003066C1"/>
    <w:p w:rsidR="003066C1" w:rsidRDefault="003066C1" w:rsidP="003066C1">
      <w:r>
        <w:t>1.1</w:t>
      </w:r>
      <w:proofErr w:type="gramStart"/>
      <w:r>
        <w:t xml:space="preserve"> В</w:t>
      </w:r>
      <w:proofErr w:type="gramEnd"/>
      <w:r>
        <w:t xml:space="preserve">ыплатить (объявить) дивиденды по результатам девяти месяцев 2015 года в размере 13 рублей 17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Определить, что датой, на которую определяются лица, имеющие право на получение дивидендов, является 21 декабря 2015 года включительно. </w:t>
      </w:r>
    </w:p>
    <w:p w:rsidR="004A5EB0" w:rsidRPr="003066C1" w:rsidRDefault="004A5EB0" w:rsidP="003066C1">
      <w:pPr>
        <w:rPr>
          <w:lang w:val="en-US"/>
        </w:rPr>
      </w:pPr>
      <w:bookmarkStart w:id="0" w:name="_GoBack"/>
      <w:bookmarkEnd w:id="0"/>
    </w:p>
    <w:sectPr w:rsidR="004A5EB0" w:rsidRPr="0030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1"/>
    <w:rsid w:val="003066C1"/>
    <w:rsid w:val="004A30AF"/>
    <w:rsid w:val="004A5EB0"/>
    <w:rsid w:val="00535DCD"/>
    <w:rsid w:val="005C1AD0"/>
    <w:rsid w:val="005C26D2"/>
    <w:rsid w:val="00746A90"/>
    <w:rsid w:val="00952768"/>
    <w:rsid w:val="00970B4B"/>
    <w:rsid w:val="00AA72E1"/>
    <w:rsid w:val="00AD38BB"/>
    <w:rsid w:val="00B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Нину Абасовна</dc:creator>
  <cp:keywords/>
  <dc:description/>
  <cp:lastModifiedBy>Магомедова Нину Абасовна</cp:lastModifiedBy>
  <cp:revision>3</cp:revision>
  <dcterms:created xsi:type="dcterms:W3CDTF">2015-11-05T13:07:00Z</dcterms:created>
  <dcterms:modified xsi:type="dcterms:W3CDTF">2015-11-05T13:08:00Z</dcterms:modified>
</cp:coreProperties>
</file>