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45" w:rsidRDefault="00447145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182B0C" w:rsidRDefault="00182B0C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87DF1" w:rsidRDefault="00687DF1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145" w:rsidRPr="004C2706" w:rsidRDefault="00447145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Notice of the extraordinary General shareholders meeting</w:t>
      </w:r>
    </w:p>
    <w:p w:rsidR="00447145" w:rsidRPr="00F502F3" w:rsidRDefault="001F1ADD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PJSC MOSTOTREST</w:t>
      </w:r>
    </w:p>
    <w:p w:rsidR="00687DF1" w:rsidRDefault="00447145" w:rsidP="0044714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</w:p>
    <w:p w:rsidR="00447145" w:rsidRPr="00F529BB" w:rsidRDefault="00447145" w:rsidP="00182B0C">
      <w:pPr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Public Joint Stock Company MOSTOTREST hereby informs of the extraordinary General shareholders meeting held in the form of a meeting (joint attendance of shareholders) with the following agenda:</w:t>
      </w:r>
    </w:p>
    <w:p w:rsid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</w:rPr>
      </w:pP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On the early termination of powers of the Board of Directors of the Company.</w:t>
      </w: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On the election of the members of the Board of Directors of the Company.</w:t>
      </w: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On the early termination of powers of the Auditing Commission of the Company.</w:t>
      </w:r>
    </w:p>
    <w:p w:rsidR="00E34071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On the election of the members of the Auditing Commission of the Company.</w:t>
      </w:r>
    </w:p>
    <w:p w:rsidR="00C571AE" w:rsidRDefault="00C571AE" w:rsidP="00182B0C">
      <w:pPr>
        <w:pStyle w:val="a5"/>
        <w:tabs>
          <w:tab w:val="left" w:pos="-851"/>
          <w:tab w:val="left" w:pos="993"/>
        </w:tabs>
        <w:spacing w:line="340" w:lineRule="exact"/>
        <w:ind w:firstLine="709"/>
        <w:jc w:val="both"/>
        <w:rPr>
          <w:rFonts w:ascii="Times New Roman" w:hAnsi="Times New Roman"/>
        </w:rPr>
      </w:pPr>
    </w:p>
    <w:p w:rsidR="00447145" w:rsidRPr="00F502F3" w:rsidRDefault="00447145" w:rsidP="00182B0C">
      <w:pPr>
        <w:pStyle w:val="a5"/>
        <w:tabs>
          <w:tab w:val="left" w:pos="-851"/>
          <w:tab w:val="left" w:pos="993"/>
        </w:tabs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Date of the extraordinary General shareholders meeting of PJSC MOSTOTREST:  </w:t>
      </w:r>
      <w:r>
        <w:rPr>
          <w:rFonts w:ascii="Times New Roman" w:hAnsi="Times New Roman"/>
          <w:b/>
        </w:rPr>
        <w:t>July 15, 2015</w:t>
      </w:r>
    </w:p>
    <w:p w:rsidR="00447145" w:rsidRPr="00F502F3" w:rsidRDefault="00447145" w:rsidP="00182B0C">
      <w:pPr>
        <w:pStyle w:val="a5"/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Start time of the extraordinary General shareholders meeting of PJSC MOSTOTREST: </w:t>
      </w:r>
      <w:r>
        <w:rPr>
          <w:rFonts w:ascii="Times New Roman" w:hAnsi="Times New Roman"/>
          <w:b/>
        </w:rPr>
        <w:t>11:00 a.m.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Venue of the extraordinary General shareholders meeting of PJSC MOSTOTREST: </w:t>
      </w:r>
      <w:r>
        <w:rPr>
          <w:rFonts w:ascii="Times New Roman" w:hAnsi="Times New Roman"/>
          <w:b/>
        </w:rPr>
        <w:t xml:space="preserve">5, </w:t>
      </w:r>
      <w:proofErr w:type="spellStart"/>
      <w:r>
        <w:rPr>
          <w:rFonts w:ascii="Times New Roman" w:hAnsi="Times New Roman"/>
          <w:b/>
        </w:rPr>
        <w:t>Amundsena</w:t>
      </w:r>
      <w:proofErr w:type="spellEnd"/>
      <w:r>
        <w:rPr>
          <w:rFonts w:ascii="Times New Roman" w:hAnsi="Times New Roman"/>
          <w:b/>
        </w:rPr>
        <w:t xml:space="preserve"> street, bldg. 2, Moscow, conference hall of the Moscow territorial firm – Mostootryad-114 – a branch of PJSC MOSTOTREST,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Registration start time: </w:t>
      </w:r>
      <w:r>
        <w:rPr>
          <w:rFonts w:ascii="Times New Roman" w:hAnsi="Times New Roman"/>
          <w:b/>
        </w:rPr>
        <w:t>10:00 a.m.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Venue of registration of persons taking part in the extraordinary General shareholders meeting of the Company – </w:t>
      </w:r>
      <w:r>
        <w:rPr>
          <w:rFonts w:ascii="Times New Roman" w:hAnsi="Times New Roman"/>
          <w:b/>
        </w:rPr>
        <w:t xml:space="preserve">5, </w:t>
      </w:r>
      <w:proofErr w:type="spellStart"/>
      <w:r>
        <w:rPr>
          <w:rFonts w:ascii="Times New Roman" w:hAnsi="Times New Roman"/>
          <w:b/>
        </w:rPr>
        <w:t>Amundsena</w:t>
      </w:r>
      <w:proofErr w:type="spellEnd"/>
      <w:r>
        <w:rPr>
          <w:rFonts w:ascii="Times New Roman" w:hAnsi="Times New Roman"/>
          <w:b/>
        </w:rPr>
        <w:t xml:space="preserve"> street, bldg. 2, Moscow, conference hall of the Moscow territorial firm – Mostootryad-114 – a branch of PJSC MOSTOTREST,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Mailing addresses, to one of which filled voting ballots may be sent: </w:t>
      </w:r>
    </w:p>
    <w:p w:rsidR="00447145" w:rsidRPr="00925E12" w:rsidRDefault="00447145" w:rsidP="00182B0C">
      <w:pPr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6, </w:t>
      </w:r>
      <w:proofErr w:type="spellStart"/>
      <w:r>
        <w:rPr>
          <w:rFonts w:ascii="Times New Roman" w:hAnsi="Times New Roman"/>
          <w:b/>
        </w:rPr>
        <w:t>Barklaya</w:t>
      </w:r>
      <w:proofErr w:type="spellEnd"/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street</w:t>
      </w:r>
      <w:proofErr w:type="gramEnd"/>
      <w:r>
        <w:rPr>
          <w:rFonts w:ascii="Times New Roman" w:hAnsi="Times New Roman"/>
          <w:b/>
        </w:rPr>
        <w:t>, bldg. 5, Moscow, 121087;</w:t>
      </w:r>
    </w:p>
    <w:p w:rsidR="00447145" w:rsidRPr="00F502F3" w:rsidRDefault="00447145" w:rsidP="00182B0C">
      <w:pPr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</w:rPr>
        <w:t>12, 2</w:t>
      </w:r>
      <w:r>
        <w:rPr>
          <w:rFonts w:ascii="Times New Roman" w:hAnsi="Times New Roman"/>
          <w:b/>
          <w:vertAlign w:val="superscript"/>
        </w:rPr>
        <w:t>nd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Kozhevnichesky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pereulok</w:t>
      </w:r>
      <w:proofErr w:type="spellEnd"/>
      <w:r>
        <w:rPr>
          <w:rFonts w:ascii="Times New Roman" w:hAnsi="Times New Roman"/>
          <w:b/>
        </w:rPr>
        <w:t>, bldg. 2, entrance 4, Moscow, 115114.</w:t>
      </w:r>
      <w:proofErr w:type="gramEnd"/>
    </w:p>
    <w:p w:rsidR="00447145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The quorum and voting returns are determined by calculation of votes presented by the voting ballots received by the Company on or before </w:t>
      </w:r>
      <w:r>
        <w:rPr>
          <w:rFonts w:ascii="Times New Roman" w:hAnsi="Times New Roman"/>
          <w:b/>
        </w:rPr>
        <w:t>July 12, 2015.</w:t>
      </w:r>
    </w:p>
    <w:p w:rsidR="00B10AA4" w:rsidRDefault="00402F03" w:rsidP="00F77B56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proposals of shareholders</w:t>
      </w:r>
      <w:r w:rsidR="00F77B5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collectively holding at least 2% of the Company's shares</w:t>
      </w:r>
      <w:r w:rsidR="00F77B5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on the nominees for election to the Board of Directors and the Auditing Commission</w:t>
      </w:r>
      <w:r w:rsidR="00F77B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of the Company, the number of which may not exceed the numerical composition of the corresponding</w:t>
      </w:r>
    </w:p>
    <w:p w:rsidR="00447145" w:rsidRDefault="00B10AA4" w:rsidP="00946079">
      <w:pPr>
        <w:pStyle w:val="a5"/>
        <w:tabs>
          <w:tab w:val="left" w:pos="-7513"/>
        </w:tabs>
        <w:spacing w:line="340" w:lineRule="exact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body</w:t>
      </w:r>
      <w:proofErr w:type="gramEnd"/>
      <w:r>
        <w:rPr>
          <w:rFonts w:ascii="Times New Roman" w:hAnsi="Times New Roman"/>
        </w:rPr>
        <w:t xml:space="preserve">, must be delivered to the Company on or before </w:t>
      </w:r>
      <w:r>
        <w:rPr>
          <w:rFonts w:ascii="Times New Roman" w:hAnsi="Times New Roman"/>
          <w:b/>
        </w:rPr>
        <w:t>June 14, 2015</w:t>
      </w:r>
      <w:r>
        <w:rPr>
          <w:rFonts w:ascii="Times New Roman" w:hAnsi="Times New Roman"/>
        </w:rPr>
        <w:t>.</w:t>
      </w:r>
    </w:p>
    <w:p w:rsidR="009F7190" w:rsidRPr="00F502F3" w:rsidRDefault="009F7190" w:rsidP="00B10AA4">
      <w:pPr>
        <w:pStyle w:val="a5"/>
        <w:tabs>
          <w:tab w:val="left" w:pos="-7513"/>
        </w:tabs>
        <w:jc w:val="both"/>
        <w:rPr>
          <w:rFonts w:ascii="Times New Roman" w:hAnsi="Times New Roman"/>
        </w:rPr>
      </w:pPr>
    </w:p>
    <w:p w:rsidR="00447145" w:rsidRPr="00D8530B" w:rsidRDefault="00447145" w:rsidP="00F77B56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Persons eligible to take part in the General shareholders meeting may familiarize with the information (materials) subject to submission in preparation for the extraordinary General shareholders meeting of PJSC </w:t>
      </w:r>
      <w:r>
        <w:rPr>
          <w:rFonts w:ascii="Times New Roman" w:hAnsi="Times New Roman"/>
        </w:rPr>
        <w:lastRenderedPageBreak/>
        <w:t>MOSTOTREST</w:t>
      </w:r>
      <w:r w:rsidR="00F77B5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from June 25, 2015</w:t>
      </w:r>
      <w:r w:rsidR="00F77B5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through </w:t>
      </w:r>
      <w:r>
        <w:rPr>
          <w:rFonts w:ascii="Times New Roman" w:hAnsi="Times New Roman"/>
          <w:b/>
        </w:rPr>
        <w:t>July 14, 2015</w:t>
      </w:r>
      <w:r>
        <w:rPr>
          <w:rFonts w:ascii="Times New Roman" w:hAnsi="Times New Roman"/>
        </w:rPr>
        <w:t xml:space="preserve">, from </w:t>
      </w:r>
      <w:r>
        <w:rPr>
          <w:rFonts w:ascii="Times New Roman" w:hAnsi="Times New Roman"/>
          <w:b/>
        </w:rPr>
        <w:t xml:space="preserve">9:30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b/>
        </w:rPr>
        <w:t xml:space="preserve"> 16:30</w:t>
      </w:r>
      <w:r>
        <w:rPr>
          <w:rFonts w:ascii="Times New Roman" w:hAnsi="Times New Roman"/>
        </w:rPr>
        <w:t xml:space="preserve"> at: </w:t>
      </w:r>
      <w:r>
        <w:rPr>
          <w:rFonts w:ascii="Times New Roman" w:hAnsi="Times New Roman"/>
          <w:b/>
        </w:rPr>
        <w:t xml:space="preserve">6, </w:t>
      </w:r>
      <w:proofErr w:type="spellStart"/>
      <w:r>
        <w:rPr>
          <w:rFonts w:ascii="Times New Roman" w:hAnsi="Times New Roman"/>
          <w:b/>
        </w:rPr>
        <w:t>Barklaya</w:t>
      </w:r>
      <w:proofErr w:type="spellEnd"/>
      <w:r>
        <w:rPr>
          <w:rFonts w:ascii="Times New Roman" w:hAnsi="Times New Roman"/>
          <w:b/>
        </w:rPr>
        <w:t xml:space="preserve"> street, bldg. 5, 7</w:t>
      </w:r>
      <w:r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floor, Moscow</w:t>
      </w:r>
      <w:r w:rsidRPr="00F77B5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and on the day of the extraordinary General shareholders meeting wherever it is held.</w:t>
      </w:r>
    </w:p>
    <w:p w:rsidR="00182B0C" w:rsidRDefault="00182B0C" w:rsidP="009F7190">
      <w:pPr>
        <w:pStyle w:val="31"/>
        <w:spacing w:after="0" w:line="340" w:lineRule="exact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47145" w:rsidRPr="00D8530B" w:rsidRDefault="00447145" w:rsidP="00182B0C">
      <w:pPr>
        <w:pStyle w:val="31"/>
        <w:spacing w:after="0" w:line="320" w:lineRule="exact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</w:rPr>
        <w:t>The list of persons eligible to take part in the extraordinary General shareholders meeting of PJSC MOSTOTREST is executed as of</w:t>
      </w:r>
      <w:r>
        <w:rPr>
          <w:rFonts w:ascii="Times New Roman" w:hAnsi="Times New Roman"/>
          <w:b/>
          <w:sz w:val="24"/>
        </w:rPr>
        <w:t xml:space="preserve"> May 5, 2015</w:t>
      </w:r>
      <w:r>
        <w:rPr>
          <w:rFonts w:ascii="Times New Roman" w:hAnsi="Times New Roman"/>
          <w:sz w:val="24"/>
        </w:rPr>
        <w:t>.</w:t>
      </w:r>
    </w:p>
    <w:p w:rsidR="00447145" w:rsidRDefault="00447145" w:rsidP="00182B0C">
      <w:pPr>
        <w:pStyle w:val="a8"/>
        <w:spacing w:before="2" w:after="2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530B" w:rsidRDefault="00D8530B" w:rsidP="00447145">
      <w:pPr>
        <w:pStyle w:val="a8"/>
        <w:spacing w:before="2" w:after="2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7145" w:rsidRDefault="00447145" w:rsidP="00447145">
      <w:pPr>
        <w:pStyle w:val="a5"/>
        <w:tabs>
          <w:tab w:val="left" w:pos="142"/>
          <w:tab w:val="left" w:pos="708"/>
          <w:tab w:val="left" w:pos="851"/>
        </w:tabs>
        <w:spacing w:before="120" w:line="200" w:lineRule="exact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Board of Directors of PJSC MOSTOTREST </w:t>
      </w:r>
    </w:p>
    <w:p w:rsidR="00447145" w:rsidRPr="004C2706" w:rsidRDefault="00447145" w:rsidP="00447145">
      <w:pPr>
        <w:pStyle w:val="a5"/>
        <w:tabs>
          <w:tab w:val="left" w:pos="142"/>
          <w:tab w:val="left" w:pos="708"/>
          <w:tab w:val="left" w:pos="851"/>
        </w:tabs>
        <w:spacing w:before="120" w:line="200" w:lineRule="exact"/>
      </w:pPr>
      <w:r>
        <w:rPr>
          <w:rFonts w:ascii="Times New Roman" w:hAnsi="Times New Roman"/>
          <w:b/>
          <w:spacing w:val="2"/>
        </w:rPr>
        <w:t xml:space="preserve">                                             </w:t>
      </w:r>
      <w:r w:rsidR="00950C64">
        <w:rPr>
          <w:rFonts w:ascii="Times New Roman" w:hAnsi="Times New Roman"/>
          <w:b/>
          <w:spacing w:val="2"/>
        </w:rPr>
        <w:t xml:space="preserve">             </w:t>
      </w:r>
      <w:r>
        <w:rPr>
          <w:rFonts w:ascii="Times New Roman" w:hAnsi="Times New Roman"/>
          <w:b/>
          <w:spacing w:val="2"/>
        </w:rPr>
        <w:t xml:space="preserve">Telephone in case of inquiries: 8 (495) 669-79-99 (1426) </w:t>
      </w:r>
    </w:p>
    <w:p w:rsidR="00EE6F01" w:rsidRDefault="00EE6F01" w:rsidP="00EE6F01">
      <w:pPr>
        <w:ind w:right="486"/>
        <w:rPr>
          <w:rFonts w:ascii="Times New Roman" w:hAnsi="Times New Roman"/>
          <w:i/>
          <w:sz w:val="16"/>
          <w:szCs w:val="16"/>
        </w:rPr>
      </w:pPr>
    </w:p>
    <w:sectPr w:rsidR="00EE6F01" w:rsidSect="00182B0C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134" w:bottom="851" w:left="1418" w:header="72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5C" w:rsidRDefault="009A1B5C">
      <w:r>
        <w:separator/>
      </w:r>
    </w:p>
  </w:endnote>
  <w:endnote w:type="continuationSeparator" w:id="0">
    <w:p w:rsidR="009A1B5C" w:rsidRDefault="009A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 w:rsidP="00410E7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7DF1" w:rsidRDefault="00687DF1" w:rsidP="00410E7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Pr="003C5A6F" w:rsidRDefault="00687DF1" w:rsidP="00410E78">
    <w:pPr>
      <w:pStyle w:val="a5"/>
      <w:framePr w:wrap="around" w:vAnchor="text" w:hAnchor="page" w:x="10162" w:y="-283"/>
      <w:rPr>
        <w:rStyle w:val="a9"/>
        <w:rFonts w:ascii="Arial" w:hAnsi="Arial"/>
        <w:sz w:val="18"/>
      </w:rPr>
    </w:pPr>
    <w:r w:rsidRPr="003C5A6F">
      <w:rPr>
        <w:rStyle w:val="a9"/>
        <w:rFonts w:ascii="Arial" w:hAnsi="Arial"/>
        <w:sz w:val="18"/>
      </w:rPr>
      <w:fldChar w:fldCharType="begin"/>
    </w:r>
    <w:r w:rsidRPr="003C5A6F">
      <w:rPr>
        <w:rStyle w:val="a9"/>
        <w:rFonts w:ascii="Arial" w:hAnsi="Arial"/>
        <w:sz w:val="18"/>
      </w:rPr>
      <w:instrText xml:space="preserve">PAGE  </w:instrText>
    </w:r>
    <w:r w:rsidRPr="003C5A6F">
      <w:rPr>
        <w:rStyle w:val="a9"/>
        <w:rFonts w:ascii="Arial" w:hAnsi="Arial"/>
        <w:sz w:val="18"/>
      </w:rPr>
      <w:fldChar w:fldCharType="separate"/>
    </w:r>
    <w:r w:rsidR="006B48CC">
      <w:rPr>
        <w:rStyle w:val="a9"/>
        <w:rFonts w:ascii="Arial" w:hAnsi="Arial"/>
        <w:noProof/>
        <w:sz w:val="18"/>
      </w:rPr>
      <w:t>2</w:t>
    </w:r>
    <w:r w:rsidRPr="003C5A6F">
      <w:rPr>
        <w:rStyle w:val="a9"/>
        <w:rFonts w:ascii="Arial" w:hAnsi="Arial"/>
        <w:sz w:val="18"/>
      </w:rPr>
      <w:fldChar w:fldCharType="end"/>
    </w:r>
  </w:p>
  <w:p w:rsidR="00687DF1" w:rsidRPr="000E7FBB" w:rsidRDefault="00687DF1" w:rsidP="00410E7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>
    <w:pPr>
      <w:pStyle w:val="a5"/>
    </w:pPr>
    <w:r>
      <w:rPr>
        <w:noProof/>
        <w:lang w:val="ru-RU" w:eastAsia="zh-CN" w:bidi="ar-SA"/>
      </w:rPr>
      <w:drawing>
        <wp:anchor distT="0" distB="0" distL="114300" distR="114300" simplePos="0" relativeHeight="251657728" behindDoc="0" locked="0" layoutInCell="1" allowOverlap="1" wp14:anchorId="2FE10CED" wp14:editId="67B9B1D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717800" cy="990600"/>
          <wp:effectExtent l="0" t="0" r="6350" b="0"/>
          <wp:wrapTight wrapText="bothSides">
            <wp:wrapPolygon edited="0">
              <wp:start x="0" y="0"/>
              <wp:lineTo x="0" y="21185"/>
              <wp:lineTo x="21499" y="21185"/>
              <wp:lineTo x="21499" y="0"/>
              <wp:lineTo x="0" y="0"/>
            </wp:wrapPolygon>
          </wp:wrapTight>
          <wp:docPr id="17" name="Рисунок 15" descr="Описание: FooterM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5" descr="Описание: FooterM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5C" w:rsidRDefault="009A1B5C">
      <w:r>
        <w:separator/>
      </w:r>
    </w:p>
  </w:footnote>
  <w:footnote w:type="continuationSeparator" w:id="0">
    <w:p w:rsidR="009A1B5C" w:rsidRDefault="009A1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 w:rsidP="003F1174">
    <w:pPr>
      <w:pStyle w:val="a3"/>
      <w:ind w:left="-57"/>
      <w:rPr>
        <w:noProof/>
      </w:rPr>
    </w:pPr>
    <w:r>
      <w:rPr>
        <w:noProof/>
        <w:lang w:val="ru-RU" w:eastAsia="zh-CN" w:bidi="ar-SA"/>
      </w:rPr>
      <w:drawing>
        <wp:inline distT="0" distB="0" distL="0" distR="0" wp14:anchorId="2C8D7ADA" wp14:editId="4AAED2FD">
          <wp:extent cx="3600450" cy="1247775"/>
          <wp:effectExtent l="0" t="0" r="0" b="9525"/>
          <wp:docPr id="1" name="Рисунок 1" descr="Бланк 2013 (шапка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ланк 2013 (шапка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DF1" w:rsidRPr="00C33E68" w:rsidRDefault="00687DF1" w:rsidP="009C4172">
    <w:pPr>
      <w:pStyle w:val="a3"/>
      <w:ind w:left="-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0FA7"/>
    <w:multiLevelType w:val="hybridMultilevel"/>
    <w:tmpl w:val="5DF0559E"/>
    <w:lvl w:ilvl="0" w:tplc="848EB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202438"/>
    <w:multiLevelType w:val="hybridMultilevel"/>
    <w:tmpl w:val="9F18D6A8"/>
    <w:lvl w:ilvl="0" w:tplc="7EE0D63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AD"/>
    <w:rsid w:val="00001D7F"/>
    <w:rsid w:val="000264E4"/>
    <w:rsid w:val="000469F1"/>
    <w:rsid w:val="00083364"/>
    <w:rsid w:val="0009313F"/>
    <w:rsid w:val="00097BD3"/>
    <w:rsid w:val="000A5A8E"/>
    <w:rsid w:val="000B1192"/>
    <w:rsid w:val="000B211D"/>
    <w:rsid w:val="000F6D33"/>
    <w:rsid w:val="001138D2"/>
    <w:rsid w:val="00133B30"/>
    <w:rsid w:val="00146300"/>
    <w:rsid w:val="00182B0C"/>
    <w:rsid w:val="001A71AD"/>
    <w:rsid w:val="001B045E"/>
    <w:rsid w:val="001C07CB"/>
    <w:rsid w:val="001D3C33"/>
    <w:rsid w:val="001F1ADD"/>
    <w:rsid w:val="00277C3C"/>
    <w:rsid w:val="002E278A"/>
    <w:rsid w:val="002E6F11"/>
    <w:rsid w:val="0035371A"/>
    <w:rsid w:val="0036466C"/>
    <w:rsid w:val="00375C76"/>
    <w:rsid w:val="00393897"/>
    <w:rsid w:val="003B0614"/>
    <w:rsid w:val="003F1174"/>
    <w:rsid w:val="00402F03"/>
    <w:rsid w:val="00410DEA"/>
    <w:rsid w:val="00410E78"/>
    <w:rsid w:val="00447145"/>
    <w:rsid w:val="004745D2"/>
    <w:rsid w:val="004B0E60"/>
    <w:rsid w:val="00505062"/>
    <w:rsid w:val="00533E12"/>
    <w:rsid w:val="00571B2F"/>
    <w:rsid w:val="005E7C37"/>
    <w:rsid w:val="005F0014"/>
    <w:rsid w:val="00613960"/>
    <w:rsid w:val="00671318"/>
    <w:rsid w:val="00687DF1"/>
    <w:rsid w:val="006B48CC"/>
    <w:rsid w:val="006C2853"/>
    <w:rsid w:val="006F6D7D"/>
    <w:rsid w:val="006F76AC"/>
    <w:rsid w:val="00707977"/>
    <w:rsid w:val="00721335"/>
    <w:rsid w:val="007429CA"/>
    <w:rsid w:val="00757464"/>
    <w:rsid w:val="007644D8"/>
    <w:rsid w:val="0077313C"/>
    <w:rsid w:val="007947F0"/>
    <w:rsid w:val="007A1B34"/>
    <w:rsid w:val="007D2EA9"/>
    <w:rsid w:val="007F074D"/>
    <w:rsid w:val="007F0CF5"/>
    <w:rsid w:val="007F6447"/>
    <w:rsid w:val="00803346"/>
    <w:rsid w:val="00820732"/>
    <w:rsid w:val="00845B95"/>
    <w:rsid w:val="0086019E"/>
    <w:rsid w:val="008608A5"/>
    <w:rsid w:val="008664F1"/>
    <w:rsid w:val="0089664B"/>
    <w:rsid w:val="008C7D0F"/>
    <w:rsid w:val="008E4940"/>
    <w:rsid w:val="008F60E3"/>
    <w:rsid w:val="009412FC"/>
    <w:rsid w:val="00945DB8"/>
    <w:rsid w:val="00946079"/>
    <w:rsid w:val="00950C64"/>
    <w:rsid w:val="00955E68"/>
    <w:rsid w:val="009720D1"/>
    <w:rsid w:val="00975D01"/>
    <w:rsid w:val="00993231"/>
    <w:rsid w:val="009A1B5C"/>
    <w:rsid w:val="009A4007"/>
    <w:rsid w:val="009C4172"/>
    <w:rsid w:val="009D604B"/>
    <w:rsid w:val="009E4308"/>
    <w:rsid w:val="009F7190"/>
    <w:rsid w:val="00A91525"/>
    <w:rsid w:val="00AA2535"/>
    <w:rsid w:val="00AF6D82"/>
    <w:rsid w:val="00B10AA4"/>
    <w:rsid w:val="00B308DB"/>
    <w:rsid w:val="00B346A8"/>
    <w:rsid w:val="00B410A6"/>
    <w:rsid w:val="00B41C89"/>
    <w:rsid w:val="00B509AB"/>
    <w:rsid w:val="00B551F5"/>
    <w:rsid w:val="00B657C0"/>
    <w:rsid w:val="00B806EE"/>
    <w:rsid w:val="00B95F7C"/>
    <w:rsid w:val="00C33E68"/>
    <w:rsid w:val="00C56D70"/>
    <w:rsid w:val="00C571AE"/>
    <w:rsid w:val="00C6206C"/>
    <w:rsid w:val="00C62D2C"/>
    <w:rsid w:val="00C83D3C"/>
    <w:rsid w:val="00C91879"/>
    <w:rsid w:val="00CA17A8"/>
    <w:rsid w:val="00D11BD4"/>
    <w:rsid w:val="00D516E6"/>
    <w:rsid w:val="00D5223E"/>
    <w:rsid w:val="00D83BBC"/>
    <w:rsid w:val="00D8530B"/>
    <w:rsid w:val="00DC50C8"/>
    <w:rsid w:val="00DD1A21"/>
    <w:rsid w:val="00DD6A12"/>
    <w:rsid w:val="00DE186E"/>
    <w:rsid w:val="00DF48F0"/>
    <w:rsid w:val="00E00AE0"/>
    <w:rsid w:val="00E31ACE"/>
    <w:rsid w:val="00E34071"/>
    <w:rsid w:val="00E35902"/>
    <w:rsid w:val="00E64C67"/>
    <w:rsid w:val="00E87C6D"/>
    <w:rsid w:val="00EB2DB9"/>
    <w:rsid w:val="00EB4E5C"/>
    <w:rsid w:val="00EE6F01"/>
    <w:rsid w:val="00F36C17"/>
    <w:rsid w:val="00F77B56"/>
    <w:rsid w:val="00FC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D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</w:rPr>
  </w:style>
  <w:style w:type="paragraph" w:styleId="ae">
    <w:name w:val="Body Text"/>
    <w:basedOn w:val="a"/>
    <w:link w:val="af"/>
    <w:rsid w:val="00707977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  <w:sz w:val="20"/>
      <w:szCs w:val="20"/>
    </w:rPr>
  </w:style>
  <w:style w:type="character" w:customStyle="1" w:styleId="af">
    <w:name w:val="Основной текст Знак"/>
    <w:basedOn w:val="a0"/>
    <w:link w:val="ae"/>
    <w:rsid w:val="00707977"/>
    <w:rPr>
      <w:rFonts w:ascii="Arial" w:eastAsia="Times New Roman" w:hAnsi="Arial" w:cs="Arial"/>
    </w:rPr>
  </w:style>
  <w:style w:type="paragraph" w:styleId="31">
    <w:name w:val="Body Text Indent 3"/>
    <w:basedOn w:val="a"/>
    <w:link w:val="32"/>
    <w:rsid w:val="0044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47145"/>
    <w:rPr>
      <w:sz w:val="16"/>
      <w:szCs w:val="16"/>
      <w:lang w:val="en-US" w:eastAsia="en-US"/>
    </w:rPr>
  </w:style>
  <w:style w:type="paragraph" w:customStyle="1" w:styleId="ConsNonformat">
    <w:name w:val="ConsNonformat"/>
    <w:rsid w:val="00447145"/>
    <w:rPr>
      <w:rFonts w:ascii="Consultant" w:eastAsia="Times New Roman" w:hAnsi="Consultant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en-US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D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</w:rPr>
  </w:style>
  <w:style w:type="paragraph" w:styleId="ae">
    <w:name w:val="Body Text"/>
    <w:basedOn w:val="a"/>
    <w:link w:val="af"/>
    <w:rsid w:val="00707977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  <w:sz w:val="20"/>
      <w:szCs w:val="20"/>
    </w:rPr>
  </w:style>
  <w:style w:type="character" w:customStyle="1" w:styleId="af">
    <w:name w:val="Основной текст Знак"/>
    <w:basedOn w:val="a0"/>
    <w:link w:val="ae"/>
    <w:rsid w:val="00707977"/>
    <w:rPr>
      <w:rFonts w:ascii="Arial" w:eastAsia="Times New Roman" w:hAnsi="Arial" w:cs="Arial"/>
    </w:rPr>
  </w:style>
  <w:style w:type="paragraph" w:styleId="31">
    <w:name w:val="Body Text Indent 3"/>
    <w:basedOn w:val="a"/>
    <w:link w:val="32"/>
    <w:rsid w:val="0044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47145"/>
    <w:rPr>
      <w:sz w:val="16"/>
      <w:szCs w:val="16"/>
      <w:lang w:val="en-US" w:eastAsia="en-US"/>
    </w:rPr>
  </w:style>
  <w:style w:type="paragraph" w:customStyle="1" w:styleId="ConsNonformat">
    <w:name w:val="ConsNonformat"/>
    <w:rsid w:val="00447145"/>
    <w:rPr>
      <w:rFonts w:ascii="Consultant" w:eastAsia="Times New Roman" w:hAnsi="Consultant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2178</Characters>
  <Application>Microsoft Office Word</Application>
  <DocSecurity>0</DocSecurity>
  <Lines>48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Дизайн Депо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Абрамец Оксана Павловна</dc:creator>
  <cp:lastModifiedBy>Nina</cp:lastModifiedBy>
  <cp:revision>5</cp:revision>
  <cp:lastPrinted>2013-04-24T10:32:00Z</cp:lastPrinted>
  <dcterms:created xsi:type="dcterms:W3CDTF">2015-04-30T08:34:00Z</dcterms:created>
  <dcterms:modified xsi:type="dcterms:W3CDTF">2015-04-30T09:38:00Z</dcterms:modified>
</cp:coreProperties>
</file>