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9D4" w:rsidRPr="003D59D4" w:rsidRDefault="00051A3D" w:rsidP="003D59D4">
      <w:pPr>
        <w:pStyle w:val="2"/>
        <w:spacing w:before="0" w:line="240" w:lineRule="auto"/>
        <w:jc w:val="center"/>
        <w:rPr>
          <w:rFonts w:ascii="Times New Roman" w:hAnsi="Times New Roman"/>
          <w:sz w:val="28"/>
          <w:szCs w:val="28"/>
          <w:lang w:val="en-US"/>
        </w:rPr>
      </w:pPr>
      <w:bookmarkStart w:id="0" w:name="_Toc350431072"/>
      <w:r w:rsidRPr="003D59D4">
        <w:rPr>
          <w:rFonts w:ascii="Times New Roman" w:hAnsi="Times New Roman"/>
          <w:sz w:val="28"/>
          <w:szCs w:val="28"/>
          <w:lang w:val="en-US"/>
        </w:rPr>
        <w:t xml:space="preserve">INFORMATION ON THE CANDIDATES TO THE BOARD OF DIRECTORS </w:t>
      </w:r>
    </w:p>
    <w:p w:rsidR="003D59D4" w:rsidRPr="0041257A" w:rsidRDefault="00051A3D" w:rsidP="003D59D4">
      <w:pPr>
        <w:pStyle w:val="2"/>
        <w:spacing w:before="0" w:line="240" w:lineRule="auto"/>
        <w:jc w:val="center"/>
        <w:rPr>
          <w:rFonts w:ascii="Times New Roman" w:hAnsi="Times New Roman"/>
          <w:sz w:val="28"/>
          <w:szCs w:val="28"/>
        </w:rPr>
      </w:pPr>
      <w:r w:rsidRPr="0041257A">
        <w:rPr>
          <w:rFonts w:ascii="Times New Roman" w:hAnsi="Times New Roman"/>
          <w:sz w:val="28"/>
          <w:szCs w:val="28"/>
        </w:rPr>
        <w:t>ОАО NOVATEK</w:t>
      </w:r>
      <w:bookmarkEnd w:id="0"/>
    </w:p>
    <w:p w:rsidR="003D59D4" w:rsidRPr="0041257A" w:rsidRDefault="003D59D4" w:rsidP="003D59D4">
      <w:pPr>
        <w:spacing w:after="0" w:line="240" w:lineRule="auto"/>
        <w:rPr>
          <w:rFonts w:ascii="Times New Roman" w:hAnsi="Times New Roman"/>
          <w:sz w:val="24"/>
          <w:szCs w:val="24"/>
        </w:rPr>
      </w:pPr>
    </w:p>
    <w:tbl>
      <w:tblPr>
        <w:tblW w:w="9695" w:type="dxa"/>
        <w:tblLook w:val="01E0" w:firstRow="1" w:lastRow="1" w:firstColumn="1" w:lastColumn="1" w:noHBand="0" w:noVBand="0"/>
      </w:tblPr>
      <w:tblGrid>
        <w:gridCol w:w="3594"/>
        <w:gridCol w:w="6101"/>
      </w:tblGrid>
      <w:tr w:rsidR="00203CF7" w:rsidRPr="007229FB" w:rsidTr="003D59D4">
        <w:trPr>
          <w:trHeight w:val="870"/>
        </w:trPr>
        <w:tc>
          <w:tcPr>
            <w:tcW w:w="3594" w:type="dxa"/>
          </w:tcPr>
          <w:p w:rsidR="003D59D4" w:rsidRPr="003D59D4" w:rsidRDefault="003D59D4" w:rsidP="003D59D4">
            <w:pPr>
              <w:spacing w:after="0" w:line="240" w:lineRule="auto"/>
              <w:rPr>
                <w:rFonts w:ascii="Times New Roman" w:hAnsi="Times New Roman"/>
                <w:b/>
                <w:caps/>
                <w:sz w:val="24"/>
                <w:szCs w:val="24"/>
                <w:lang w:val="en-US"/>
              </w:rPr>
            </w:pPr>
          </w:p>
          <w:p w:rsidR="000B6807" w:rsidRPr="003D59D4" w:rsidRDefault="000B6807" w:rsidP="000B6807">
            <w:pPr>
              <w:spacing w:after="0" w:line="240" w:lineRule="auto"/>
              <w:rPr>
                <w:rFonts w:ascii="Times New Roman" w:hAnsi="Times New Roman"/>
                <w:b/>
                <w:caps/>
                <w:sz w:val="24"/>
                <w:szCs w:val="24"/>
                <w:lang w:val="en-US"/>
              </w:rPr>
            </w:pPr>
            <w:r w:rsidRPr="000B6807">
              <w:rPr>
                <w:rFonts w:ascii="Times New Roman" w:hAnsi="Times New Roman"/>
                <w:b/>
                <w:sz w:val="24"/>
                <w:szCs w:val="24"/>
                <w:lang w:val="en-US"/>
              </w:rPr>
              <w:t xml:space="preserve">Alexander </w:t>
            </w:r>
            <w:r w:rsidR="00051A3D" w:rsidRPr="003D59D4">
              <w:rPr>
                <w:rFonts w:ascii="Times New Roman" w:hAnsi="Times New Roman"/>
                <w:b/>
                <w:caps/>
                <w:sz w:val="24"/>
                <w:szCs w:val="24"/>
                <w:lang w:val="en-US"/>
              </w:rPr>
              <w:t>Y</w:t>
            </w:r>
            <w:r w:rsidRPr="000B6807">
              <w:rPr>
                <w:rFonts w:ascii="Times New Roman" w:hAnsi="Times New Roman"/>
                <w:b/>
                <w:caps/>
                <w:sz w:val="24"/>
                <w:szCs w:val="24"/>
                <w:lang w:val="en-US"/>
              </w:rPr>
              <w:t xml:space="preserve">. </w:t>
            </w:r>
            <w:r w:rsidRPr="003D59D4">
              <w:rPr>
                <w:rFonts w:ascii="Times New Roman" w:hAnsi="Times New Roman"/>
                <w:b/>
                <w:caps/>
                <w:sz w:val="24"/>
                <w:szCs w:val="24"/>
                <w:lang w:val="en-US"/>
              </w:rPr>
              <w:t xml:space="preserve">Natalenko </w:t>
            </w:r>
          </w:p>
          <w:p w:rsidR="003D59D4" w:rsidRPr="003D59D4" w:rsidRDefault="003D59D4" w:rsidP="003D59D4">
            <w:pPr>
              <w:spacing w:after="0" w:line="240" w:lineRule="auto"/>
              <w:rPr>
                <w:rFonts w:ascii="Times New Roman" w:hAnsi="Times New Roman"/>
                <w:b/>
                <w:bCs/>
                <w:caps/>
                <w:sz w:val="24"/>
                <w:szCs w:val="24"/>
                <w:lang w:val="en-US"/>
              </w:rPr>
            </w:pPr>
          </w:p>
          <w:p w:rsidR="003D59D4" w:rsidRPr="003D59D4" w:rsidRDefault="003D59D4" w:rsidP="003D59D4">
            <w:pPr>
              <w:spacing w:after="0" w:line="240" w:lineRule="auto"/>
              <w:rPr>
                <w:rFonts w:ascii="Times New Roman" w:hAnsi="Times New Roman"/>
                <w:sz w:val="24"/>
                <w:szCs w:val="24"/>
                <w:lang w:val="en-US"/>
              </w:rPr>
            </w:pPr>
          </w:p>
          <w:p w:rsidR="003D59D4" w:rsidRPr="003D59D4" w:rsidRDefault="00051A3D" w:rsidP="003D59D4">
            <w:pPr>
              <w:spacing w:after="0" w:line="240" w:lineRule="auto"/>
              <w:rPr>
                <w:rStyle w:val="SUBST"/>
                <w:rFonts w:ascii="Times New Roman" w:hAnsi="Times New Roman"/>
                <w:bCs/>
                <w:i w:val="0"/>
                <w:caps/>
                <w:sz w:val="24"/>
                <w:szCs w:val="24"/>
                <w:lang w:val="en-US"/>
              </w:rPr>
            </w:pPr>
            <w:r w:rsidRPr="003D59D4">
              <w:rPr>
                <w:rFonts w:ascii="Times New Roman" w:hAnsi="Times New Roman"/>
                <w:sz w:val="24"/>
                <w:szCs w:val="24"/>
                <w:lang w:val="en-US"/>
              </w:rPr>
              <w:t>Born in: 1946</w:t>
            </w:r>
          </w:p>
        </w:tc>
        <w:tc>
          <w:tcPr>
            <w:tcW w:w="6101" w:type="dxa"/>
          </w:tcPr>
          <w:p w:rsidR="003D59D4" w:rsidRPr="003D59D4" w:rsidRDefault="003D59D4" w:rsidP="003D59D4">
            <w:pPr>
              <w:spacing w:after="0" w:line="240" w:lineRule="auto"/>
              <w:rPr>
                <w:rFonts w:ascii="Times New Roman" w:hAnsi="Times New Roman"/>
                <w:b/>
                <w:sz w:val="24"/>
                <w:szCs w:val="24"/>
                <w:lang w:val="en-US"/>
              </w:rPr>
            </w:pPr>
          </w:p>
          <w:p w:rsidR="003D59D4" w:rsidRPr="003D59D4" w:rsidRDefault="00051A3D" w:rsidP="003D59D4">
            <w:pPr>
              <w:spacing w:after="0" w:line="240" w:lineRule="auto"/>
              <w:rPr>
                <w:rFonts w:ascii="Times New Roman" w:hAnsi="Times New Roman"/>
                <w:b/>
                <w:bCs/>
                <w:sz w:val="24"/>
                <w:szCs w:val="24"/>
                <w:lang w:val="en-US"/>
              </w:rPr>
            </w:pPr>
            <w:r w:rsidRPr="003D59D4">
              <w:rPr>
                <w:rFonts w:ascii="Times New Roman" w:hAnsi="Times New Roman"/>
                <w:b/>
                <w:sz w:val="24"/>
                <w:szCs w:val="24"/>
                <w:lang w:val="en-US"/>
              </w:rPr>
              <w:t>Chairman of NOVATEK's Board of Directors</w:t>
            </w:r>
          </w:p>
          <w:p w:rsidR="003D59D4" w:rsidRPr="003D59D4" w:rsidRDefault="003D59D4" w:rsidP="003D59D4">
            <w:pPr>
              <w:spacing w:after="0" w:line="240" w:lineRule="auto"/>
              <w:rPr>
                <w:rFonts w:ascii="Times New Roman" w:hAnsi="Times New Roman"/>
                <w:b/>
                <w:sz w:val="24"/>
                <w:szCs w:val="24"/>
                <w:lang w:val="en-US"/>
              </w:rPr>
            </w:pPr>
          </w:p>
          <w:p w:rsidR="003D59D4" w:rsidRPr="003D59D4" w:rsidRDefault="00051A3D" w:rsidP="003D59D4">
            <w:pPr>
              <w:spacing w:after="0" w:line="240" w:lineRule="auto"/>
              <w:rPr>
                <w:rStyle w:val="SUBST"/>
                <w:rFonts w:ascii="Times New Roman" w:hAnsi="Times New Roman"/>
                <w:i w:val="0"/>
                <w:sz w:val="24"/>
                <w:szCs w:val="24"/>
                <w:lang w:val="en-US"/>
              </w:rPr>
            </w:pPr>
            <w:r w:rsidRPr="003D59D4">
              <w:rPr>
                <w:rFonts w:ascii="Times New Roman" w:hAnsi="Times New Roman"/>
                <w:b/>
                <w:sz w:val="24"/>
                <w:szCs w:val="24"/>
                <w:lang w:val="en-US"/>
              </w:rPr>
              <w:t>Chairman of Strategy Committee of NOVATEK’s Board of Directors</w:t>
            </w:r>
          </w:p>
        </w:tc>
      </w:tr>
    </w:tbl>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Mr. </w:t>
      </w:r>
      <w:proofErr w:type="spellStart"/>
      <w:r w:rsidRPr="003D59D4">
        <w:rPr>
          <w:rFonts w:ascii="Times New Roman" w:hAnsi="Times New Roman"/>
          <w:sz w:val="24"/>
          <w:szCs w:val="24"/>
          <w:lang w:val="en-US"/>
        </w:rPr>
        <w:t>Natalenko</w:t>
      </w:r>
      <w:proofErr w:type="spellEnd"/>
      <w:r w:rsidRPr="003D59D4">
        <w:rPr>
          <w:rFonts w:ascii="Times New Roman" w:hAnsi="Times New Roman"/>
          <w:sz w:val="24"/>
          <w:szCs w:val="24"/>
          <w:lang w:val="en-US"/>
        </w:rPr>
        <w:t xml:space="preserve"> completed his studies at the Irkutsk State University in 1969 with a primary focus in Geological Engineering. Subsequently, he worked with the </w:t>
      </w:r>
      <w:proofErr w:type="spellStart"/>
      <w:r w:rsidRPr="003D59D4">
        <w:rPr>
          <w:rFonts w:ascii="Times New Roman" w:hAnsi="Times New Roman"/>
          <w:sz w:val="24"/>
          <w:szCs w:val="24"/>
          <w:lang w:val="en-US"/>
        </w:rPr>
        <w:t>Yagodinskaya</w:t>
      </w:r>
      <w:proofErr w:type="spellEnd"/>
      <w:r w:rsidRPr="003D59D4">
        <w:rPr>
          <w:rFonts w:ascii="Times New Roman" w:hAnsi="Times New Roman"/>
          <w:sz w:val="24"/>
          <w:szCs w:val="24"/>
          <w:lang w:val="en-US"/>
        </w:rPr>
        <w:t xml:space="preserve">, </w:t>
      </w:r>
      <w:proofErr w:type="spellStart"/>
      <w:r w:rsidRPr="003D59D4">
        <w:rPr>
          <w:rFonts w:ascii="Times New Roman" w:hAnsi="Times New Roman"/>
          <w:sz w:val="24"/>
          <w:szCs w:val="24"/>
          <w:lang w:val="en-US"/>
        </w:rPr>
        <w:t>Bagdarinskaya</w:t>
      </w:r>
      <w:proofErr w:type="spellEnd"/>
      <w:r w:rsidRPr="003D59D4">
        <w:rPr>
          <w:rFonts w:ascii="Times New Roman" w:hAnsi="Times New Roman"/>
          <w:sz w:val="24"/>
          <w:szCs w:val="24"/>
          <w:lang w:val="en-US"/>
        </w:rPr>
        <w:t xml:space="preserve">, </w:t>
      </w:r>
      <w:proofErr w:type="spellStart"/>
      <w:r w:rsidRPr="003D59D4">
        <w:rPr>
          <w:rFonts w:ascii="Times New Roman" w:hAnsi="Times New Roman"/>
          <w:sz w:val="24"/>
          <w:szCs w:val="24"/>
          <w:lang w:val="en-US"/>
        </w:rPr>
        <w:t>Berelekhskaya</w:t>
      </w:r>
      <w:proofErr w:type="spellEnd"/>
      <w:r w:rsidRPr="003D59D4">
        <w:rPr>
          <w:rFonts w:ascii="Times New Roman" w:hAnsi="Times New Roman"/>
          <w:sz w:val="24"/>
          <w:szCs w:val="24"/>
          <w:lang w:val="en-US"/>
        </w:rPr>
        <w:t xml:space="preserve">, </w:t>
      </w:r>
      <w:proofErr w:type="spellStart"/>
      <w:r w:rsidRPr="003D59D4">
        <w:rPr>
          <w:rFonts w:ascii="Times New Roman" w:hAnsi="Times New Roman"/>
          <w:sz w:val="24"/>
          <w:szCs w:val="24"/>
          <w:lang w:val="en-US"/>
        </w:rPr>
        <w:t>Anadirskaya</w:t>
      </w:r>
      <w:proofErr w:type="spellEnd"/>
      <w:r w:rsidRPr="003D59D4">
        <w:rPr>
          <w:rFonts w:ascii="Times New Roman" w:hAnsi="Times New Roman"/>
          <w:sz w:val="24"/>
          <w:szCs w:val="24"/>
          <w:lang w:val="en-US"/>
        </w:rPr>
        <w:t xml:space="preserve"> and East-</w:t>
      </w:r>
      <w:proofErr w:type="spellStart"/>
      <w:r w:rsidRPr="003D59D4">
        <w:rPr>
          <w:rFonts w:ascii="Times New Roman" w:hAnsi="Times New Roman"/>
          <w:sz w:val="24"/>
          <w:szCs w:val="24"/>
          <w:lang w:val="en-US"/>
        </w:rPr>
        <w:t>Chukotskaya</w:t>
      </w:r>
      <w:proofErr w:type="spellEnd"/>
      <w:r w:rsidRPr="003D59D4">
        <w:rPr>
          <w:rFonts w:ascii="Times New Roman" w:hAnsi="Times New Roman"/>
          <w:sz w:val="24"/>
          <w:szCs w:val="24"/>
          <w:lang w:val="en-US"/>
        </w:rPr>
        <w:t xml:space="preserve"> geological expeditions. In 1986, Mr. </w:t>
      </w:r>
      <w:proofErr w:type="spellStart"/>
      <w:r w:rsidRPr="003D59D4">
        <w:rPr>
          <w:rFonts w:ascii="Times New Roman" w:hAnsi="Times New Roman"/>
          <w:sz w:val="24"/>
          <w:szCs w:val="24"/>
          <w:lang w:val="en-US"/>
        </w:rPr>
        <w:t>Natalenko</w:t>
      </w:r>
      <w:proofErr w:type="spellEnd"/>
      <w:r w:rsidRPr="003D59D4">
        <w:rPr>
          <w:rFonts w:ascii="Times New Roman" w:hAnsi="Times New Roman"/>
          <w:sz w:val="24"/>
          <w:szCs w:val="24"/>
          <w:lang w:val="en-US"/>
        </w:rPr>
        <w:t xml:space="preserve"> headed the North-East Industrial and Geological Association and, in 1992, he was elected president of </w:t>
      </w:r>
      <w:r w:rsidRPr="0041257A">
        <w:rPr>
          <w:rFonts w:ascii="Times New Roman" w:hAnsi="Times New Roman"/>
          <w:sz w:val="24"/>
          <w:szCs w:val="24"/>
        </w:rPr>
        <w:t>АО</w:t>
      </w:r>
      <w:r w:rsidRPr="003D59D4">
        <w:rPr>
          <w:rFonts w:ascii="Times New Roman" w:hAnsi="Times New Roman"/>
          <w:sz w:val="24"/>
          <w:szCs w:val="24"/>
          <w:lang w:val="en-US"/>
        </w:rPr>
        <w:t xml:space="preserve"> "</w:t>
      </w:r>
      <w:proofErr w:type="spellStart"/>
      <w:r w:rsidRPr="003D59D4">
        <w:rPr>
          <w:rFonts w:ascii="Times New Roman" w:hAnsi="Times New Roman"/>
          <w:sz w:val="24"/>
          <w:szCs w:val="24"/>
          <w:lang w:val="en-US"/>
        </w:rPr>
        <w:t>Magadan</w:t>
      </w:r>
      <w:proofErr w:type="spellEnd"/>
      <w:r w:rsidRPr="003D59D4">
        <w:rPr>
          <w:rFonts w:ascii="Times New Roman" w:hAnsi="Times New Roman"/>
          <w:sz w:val="24"/>
          <w:szCs w:val="24"/>
          <w:lang w:val="en-US"/>
        </w:rPr>
        <w:t xml:space="preserve"> Gold &amp; Silver Company". He subsequently held various executive positions in Russian and foreign geological organizations. From 1996 to 2001, Mr. </w:t>
      </w:r>
      <w:proofErr w:type="spellStart"/>
      <w:r w:rsidRPr="003D59D4">
        <w:rPr>
          <w:rFonts w:ascii="Times New Roman" w:hAnsi="Times New Roman"/>
          <w:sz w:val="24"/>
          <w:szCs w:val="24"/>
          <w:lang w:val="en-US"/>
        </w:rPr>
        <w:t>Natalenko</w:t>
      </w:r>
      <w:proofErr w:type="spellEnd"/>
      <w:r w:rsidRPr="003D59D4">
        <w:rPr>
          <w:rFonts w:ascii="Times New Roman" w:hAnsi="Times New Roman"/>
          <w:sz w:val="24"/>
          <w:szCs w:val="24"/>
          <w:lang w:val="en-US"/>
        </w:rPr>
        <w:t xml:space="preserve"> held the position of Deputy Minister of Natural Resources of the Russian Federation. </w:t>
      </w:r>
      <w:proofErr w:type="gramStart"/>
      <w:r w:rsidRPr="003D59D4">
        <w:rPr>
          <w:rFonts w:ascii="Times New Roman" w:hAnsi="Times New Roman"/>
          <w:sz w:val="24"/>
          <w:szCs w:val="24"/>
          <w:lang w:val="en-US"/>
        </w:rPr>
        <w:t xml:space="preserve">Member of OAO </w:t>
      </w:r>
      <w:proofErr w:type="spellStart"/>
      <w:r w:rsidRPr="003D59D4">
        <w:rPr>
          <w:rFonts w:ascii="Times New Roman" w:hAnsi="Times New Roman"/>
          <w:sz w:val="24"/>
          <w:szCs w:val="24"/>
          <w:lang w:val="en-US"/>
        </w:rPr>
        <w:t>Rosgeologia</w:t>
      </w:r>
      <w:proofErr w:type="spellEnd"/>
      <w:r w:rsidRPr="003D59D4">
        <w:rPr>
          <w:rFonts w:ascii="Times New Roman" w:hAnsi="Times New Roman"/>
          <w:sz w:val="24"/>
          <w:szCs w:val="24"/>
          <w:lang w:val="en-US"/>
        </w:rPr>
        <w:t xml:space="preserve"> Board of Directors</w:t>
      </w:r>
      <w:r w:rsidR="0002069C" w:rsidRPr="0002069C">
        <w:rPr>
          <w:rFonts w:ascii="Times New Roman" w:hAnsi="Times New Roman"/>
          <w:sz w:val="24"/>
          <w:szCs w:val="24"/>
          <w:lang w:val="en-US"/>
        </w:rPr>
        <w:t>.</w:t>
      </w:r>
      <w:proofErr w:type="gramEnd"/>
      <w:r w:rsidRPr="003D59D4">
        <w:rPr>
          <w:rFonts w:ascii="Times New Roman" w:hAnsi="Times New Roman"/>
          <w:sz w:val="24"/>
          <w:szCs w:val="24"/>
          <w:lang w:val="en-US"/>
        </w:rPr>
        <w:t xml:space="preserve"> From 2004 till present he has been the Chairman of NOVATEK's Board of Directors. Mr. </w:t>
      </w:r>
      <w:proofErr w:type="spellStart"/>
      <w:r w:rsidRPr="003D59D4">
        <w:rPr>
          <w:rFonts w:ascii="Times New Roman" w:hAnsi="Times New Roman"/>
          <w:sz w:val="24"/>
          <w:szCs w:val="24"/>
          <w:lang w:val="en-US"/>
        </w:rPr>
        <w:t>Natalenko</w:t>
      </w:r>
      <w:proofErr w:type="spellEnd"/>
      <w:r w:rsidRPr="003D59D4">
        <w:rPr>
          <w:rFonts w:ascii="Times New Roman" w:hAnsi="Times New Roman"/>
          <w:sz w:val="24"/>
          <w:szCs w:val="24"/>
          <w:lang w:val="en-US"/>
        </w:rPr>
        <w:t xml:space="preserve"> is the recipient of the State Prize of the Russian Federation and an Honored Geologist of Russia.</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20"/>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50916">
        <w:trPr>
          <w:trHeight w:hRule="exact" w:val="305"/>
        </w:trPr>
        <w:tc>
          <w:tcPr>
            <w:tcW w:w="1332" w:type="dxa"/>
            <w:tcBorders>
              <w:top w:val="single" w:sz="6" w:space="0" w:color="000000"/>
              <w:left w:val="single" w:sz="6" w:space="0" w:color="000000"/>
              <w:bottom w:val="single" w:sz="6" w:space="0" w:color="000000"/>
              <w:right w:val="single" w:sz="6" w:space="0" w:color="000000"/>
            </w:tcBorders>
            <w:vAlign w:val="center"/>
          </w:tcPr>
          <w:p w:rsidR="003D59D4" w:rsidRPr="00350916" w:rsidRDefault="00350916" w:rsidP="00350916">
            <w:pPr>
              <w:spacing w:after="0" w:line="240" w:lineRule="auto"/>
              <w:ind w:left="337" w:right="287"/>
              <w:jc w:val="center"/>
              <w:rPr>
                <w:rFonts w:ascii="Times New Roman" w:eastAsia="Times New Roman" w:hAnsi="Times New Roman"/>
                <w:sz w:val="20"/>
                <w:szCs w:val="20"/>
                <w:lang w:val="en-US"/>
              </w:rPr>
            </w:pPr>
            <w:r>
              <w:rPr>
                <w:rFonts w:ascii="Times New Roman" w:eastAsia="Times New Roman" w:hAnsi="Times New Roman"/>
                <w:sz w:val="20"/>
                <w:szCs w:val="20"/>
                <w:lang w:val="en-US"/>
              </w:rPr>
              <w:t>from</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OAO NOMOS-BANK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468B3" w:rsidP="003D59D4">
            <w:pPr>
              <w:spacing w:after="0" w:line="240" w:lineRule="auto"/>
              <w:ind w:left="64" w:right="574"/>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Supervisory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ОАО NOVATEK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41257A">
              <w:rPr>
                <w:rFonts w:ascii="Times New Roman" w:eastAsia="Times New Roman" w:hAnsi="Times New Roman"/>
                <w:sz w:val="20"/>
                <w:szCs w:val="20"/>
              </w:rPr>
              <w:t>201</w:t>
            </w:r>
            <w:r w:rsidR="003D59D4">
              <w:rPr>
                <w:rFonts w:ascii="Times New Roman" w:eastAsia="Times New Roman" w:hAnsi="Times New Roman"/>
                <w:sz w:val="20"/>
                <w:szCs w:val="20"/>
                <w:lang w:val="en-US"/>
              </w:rPr>
              <w:t>3</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ZAO GK VERTEKS</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5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Rosgeologia</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bl>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Shareholder that nominated the candidate: </w:t>
      </w:r>
      <w:r w:rsidRPr="003D59D4">
        <w:rPr>
          <w:rFonts w:ascii="Times New Roman" w:hAnsi="Times New Roman"/>
          <w:sz w:val="24"/>
          <w:szCs w:val="24"/>
          <w:lang w:val="en-US"/>
        </w:rPr>
        <w:t xml:space="preserve">OOO </w:t>
      </w:r>
      <w:proofErr w:type="spellStart"/>
      <w:r w:rsidRPr="003D59D4">
        <w:rPr>
          <w:rFonts w:ascii="Times New Roman" w:hAnsi="Times New Roman"/>
          <w:sz w:val="24"/>
          <w:szCs w:val="24"/>
          <w:lang w:val="en-US"/>
        </w:rPr>
        <w:t>Santata</w:t>
      </w:r>
      <w:proofErr w:type="spellEnd"/>
      <w:r w:rsidRPr="003D59D4">
        <w:rPr>
          <w:rFonts w:ascii="Times New Roman" w:hAnsi="Times New Roman"/>
          <w:sz w:val="24"/>
          <w:szCs w:val="24"/>
          <w:lang w:val="en-US"/>
        </w:rPr>
        <w:t>.</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If elected, the candidate will be a dependent director (candidate held the position of the member of NOVATEK's Board of Directors for more than 7 years in aggregate).</w:t>
      </w:r>
    </w:p>
    <w:p w:rsidR="003D59D4" w:rsidRPr="003D59D4" w:rsidRDefault="003D59D4" w:rsidP="003D59D4">
      <w:pPr>
        <w:spacing w:after="0" w:line="240" w:lineRule="auto"/>
        <w:jc w:val="both"/>
        <w:rPr>
          <w:rFonts w:ascii="Times New Roman" w:hAnsi="Times New Roman"/>
          <w:sz w:val="24"/>
          <w:szCs w:val="24"/>
          <w:lang w:val="en-US"/>
        </w:rPr>
      </w:pPr>
    </w:p>
    <w:p w:rsidR="003D59D4" w:rsidRDefault="00051A3D" w:rsidP="003D59D4">
      <w:pPr>
        <w:spacing w:after="0" w:line="240" w:lineRule="auto"/>
        <w:jc w:val="both"/>
        <w:rPr>
          <w:rFonts w:ascii="Times New Roman" w:hAnsi="Times New Roman"/>
          <w:b/>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7229FB" w:rsidRDefault="007229FB" w:rsidP="003D59D4">
      <w:pPr>
        <w:spacing w:after="0" w:line="240" w:lineRule="auto"/>
        <w:jc w:val="both"/>
        <w:rPr>
          <w:rFonts w:ascii="Times New Roman" w:hAnsi="Times New Roman"/>
          <w:b/>
          <w:sz w:val="24"/>
          <w:szCs w:val="24"/>
          <w:lang w:val="en-US"/>
        </w:rPr>
      </w:pPr>
    </w:p>
    <w:p w:rsidR="007229FB" w:rsidRPr="003D59D4" w:rsidRDefault="007229FB" w:rsidP="003D59D4">
      <w:pPr>
        <w:spacing w:after="0" w:line="240" w:lineRule="auto"/>
        <w:jc w:val="both"/>
        <w:rPr>
          <w:rFonts w:ascii="Times New Roman" w:hAnsi="Times New Roman"/>
          <w:sz w:val="24"/>
          <w:szCs w:val="24"/>
          <w:lang w:val="en-US"/>
        </w:rPr>
      </w:pPr>
    </w:p>
    <w:p w:rsidR="003D59D4" w:rsidRPr="003D59D4" w:rsidRDefault="003D59D4" w:rsidP="003D59D4">
      <w:pPr>
        <w:spacing w:after="0" w:line="240" w:lineRule="auto"/>
        <w:jc w:val="both"/>
        <w:rPr>
          <w:rFonts w:ascii="Times New Roman" w:hAnsi="Times New Roman"/>
          <w:sz w:val="24"/>
          <w:szCs w:val="24"/>
          <w:lang w:val="en-US"/>
        </w:rPr>
      </w:pPr>
    </w:p>
    <w:tbl>
      <w:tblPr>
        <w:tblW w:w="9756" w:type="dxa"/>
        <w:tblInd w:w="2" w:type="dxa"/>
        <w:tblLook w:val="01E0" w:firstRow="1" w:lastRow="1" w:firstColumn="1" w:lastColumn="1" w:noHBand="0" w:noVBand="0"/>
      </w:tblPr>
      <w:tblGrid>
        <w:gridCol w:w="3508"/>
        <w:gridCol w:w="6248"/>
      </w:tblGrid>
      <w:tr w:rsidR="00203CF7" w:rsidRPr="007229FB" w:rsidTr="003D59D4">
        <w:trPr>
          <w:trHeight w:val="1092"/>
        </w:trPr>
        <w:tc>
          <w:tcPr>
            <w:tcW w:w="3508" w:type="dxa"/>
          </w:tcPr>
          <w:p w:rsidR="00734D36" w:rsidRPr="003D59D4" w:rsidRDefault="00734D36" w:rsidP="00734D36">
            <w:pPr>
              <w:spacing w:after="0" w:line="240" w:lineRule="auto"/>
              <w:rPr>
                <w:rFonts w:ascii="Times New Roman" w:hAnsi="Times New Roman"/>
                <w:b/>
                <w:bCs/>
                <w:caps/>
                <w:sz w:val="24"/>
                <w:szCs w:val="24"/>
                <w:lang w:val="en-US"/>
              </w:rPr>
            </w:pPr>
            <w:r w:rsidRPr="000B6807">
              <w:rPr>
                <w:rFonts w:ascii="Times New Roman" w:hAnsi="Times New Roman"/>
                <w:b/>
                <w:sz w:val="24"/>
                <w:szCs w:val="24"/>
                <w:lang w:val="en-US"/>
              </w:rPr>
              <w:t xml:space="preserve">Andrei </w:t>
            </w:r>
            <w:r w:rsidR="00051A3D" w:rsidRPr="003D59D4">
              <w:rPr>
                <w:rFonts w:ascii="Times New Roman" w:hAnsi="Times New Roman"/>
                <w:b/>
                <w:caps/>
                <w:sz w:val="24"/>
                <w:szCs w:val="24"/>
                <w:lang w:val="en-US"/>
              </w:rPr>
              <w:t>I</w:t>
            </w:r>
            <w:r>
              <w:rPr>
                <w:rFonts w:ascii="Times New Roman" w:hAnsi="Times New Roman"/>
                <w:b/>
                <w:caps/>
                <w:sz w:val="24"/>
                <w:szCs w:val="24"/>
                <w:lang w:val="en-US"/>
              </w:rPr>
              <w:t>.</w:t>
            </w:r>
            <w:r w:rsidRPr="000B6807">
              <w:rPr>
                <w:rFonts w:ascii="Times New Roman" w:hAnsi="Times New Roman"/>
                <w:b/>
                <w:caps/>
                <w:sz w:val="24"/>
                <w:szCs w:val="24"/>
                <w:lang w:val="en-US"/>
              </w:rPr>
              <w:t xml:space="preserve"> </w:t>
            </w:r>
            <w:r w:rsidRPr="003D59D4">
              <w:rPr>
                <w:rFonts w:ascii="Times New Roman" w:hAnsi="Times New Roman"/>
                <w:b/>
                <w:caps/>
                <w:sz w:val="24"/>
                <w:szCs w:val="24"/>
                <w:lang w:val="en-US"/>
              </w:rPr>
              <w:t xml:space="preserve">AKIMOV </w:t>
            </w:r>
          </w:p>
          <w:p w:rsidR="003D59D4" w:rsidRPr="003D59D4" w:rsidRDefault="003D59D4" w:rsidP="003D59D4">
            <w:pPr>
              <w:spacing w:after="0" w:line="240" w:lineRule="auto"/>
              <w:rPr>
                <w:rFonts w:ascii="Times New Roman" w:hAnsi="Times New Roman"/>
                <w:b/>
                <w:bCs/>
                <w:sz w:val="24"/>
                <w:szCs w:val="24"/>
                <w:lang w:val="en-US"/>
              </w:rPr>
            </w:pPr>
          </w:p>
          <w:p w:rsidR="003D59D4" w:rsidRPr="003D59D4" w:rsidRDefault="003D59D4" w:rsidP="003D59D4">
            <w:pPr>
              <w:spacing w:after="0" w:line="240" w:lineRule="auto"/>
              <w:rPr>
                <w:rFonts w:ascii="Times New Roman" w:hAnsi="Times New Roman"/>
                <w:sz w:val="24"/>
                <w:szCs w:val="24"/>
                <w:lang w:val="en-US"/>
              </w:rPr>
            </w:pPr>
          </w:p>
          <w:p w:rsidR="003D59D4" w:rsidRPr="003D59D4" w:rsidRDefault="00051A3D" w:rsidP="003D59D4">
            <w:pPr>
              <w:spacing w:after="0" w:line="240" w:lineRule="auto"/>
              <w:rPr>
                <w:rStyle w:val="SUBST"/>
                <w:rFonts w:ascii="Times New Roman" w:hAnsi="Times New Roman"/>
                <w:b w:val="0"/>
                <w:i w:val="0"/>
                <w:sz w:val="24"/>
                <w:szCs w:val="24"/>
                <w:lang w:val="en-US"/>
              </w:rPr>
            </w:pPr>
            <w:r w:rsidRPr="003D59D4">
              <w:rPr>
                <w:rFonts w:ascii="Times New Roman" w:hAnsi="Times New Roman"/>
                <w:sz w:val="24"/>
                <w:szCs w:val="24"/>
                <w:lang w:val="en-US"/>
              </w:rPr>
              <w:t>Born in</w:t>
            </w:r>
            <w:r w:rsidR="00246228">
              <w:rPr>
                <w:rFonts w:ascii="Times New Roman" w:hAnsi="Times New Roman"/>
                <w:sz w:val="24"/>
                <w:szCs w:val="24"/>
                <w:lang w:val="en-US"/>
              </w:rPr>
              <w:t>:</w:t>
            </w:r>
            <w:r w:rsidRPr="003D59D4">
              <w:rPr>
                <w:rFonts w:ascii="Times New Roman" w:hAnsi="Times New Roman"/>
                <w:sz w:val="24"/>
                <w:szCs w:val="24"/>
                <w:lang w:val="en-US"/>
              </w:rPr>
              <w:t xml:space="preserve"> 1953</w:t>
            </w:r>
          </w:p>
        </w:tc>
        <w:tc>
          <w:tcPr>
            <w:tcW w:w="6248" w:type="dxa"/>
          </w:tcPr>
          <w:p w:rsidR="003D59D4" w:rsidRPr="003D59D4" w:rsidRDefault="00051A3D" w:rsidP="003D59D4">
            <w:pPr>
              <w:spacing w:after="0" w:line="240" w:lineRule="auto"/>
              <w:rPr>
                <w:rFonts w:ascii="Times New Roman" w:hAnsi="Times New Roman"/>
                <w:b/>
                <w:sz w:val="24"/>
                <w:szCs w:val="24"/>
                <w:lang w:val="en-US"/>
              </w:rPr>
            </w:pPr>
            <w:r w:rsidRPr="003D59D4">
              <w:rPr>
                <w:rFonts w:ascii="Times New Roman" w:hAnsi="Times New Roman"/>
                <w:b/>
                <w:sz w:val="24"/>
                <w:szCs w:val="24"/>
                <w:lang w:val="en-US"/>
              </w:rPr>
              <w:t>Member of NOVATEK’s Board of Directors</w:t>
            </w:r>
          </w:p>
          <w:p w:rsidR="003D59D4" w:rsidRPr="003D59D4" w:rsidRDefault="003D59D4" w:rsidP="003D59D4">
            <w:pPr>
              <w:spacing w:after="0" w:line="240" w:lineRule="auto"/>
              <w:rPr>
                <w:rFonts w:ascii="Times New Roman" w:hAnsi="Times New Roman"/>
                <w:b/>
                <w:sz w:val="24"/>
                <w:szCs w:val="24"/>
                <w:lang w:val="en-US"/>
              </w:rPr>
            </w:pPr>
          </w:p>
          <w:p w:rsidR="003D59D4" w:rsidRPr="003D59D4" w:rsidRDefault="00051A3D" w:rsidP="003D59D4">
            <w:pPr>
              <w:spacing w:after="0" w:line="240" w:lineRule="auto"/>
              <w:rPr>
                <w:rFonts w:ascii="Times New Roman" w:hAnsi="Times New Roman"/>
                <w:b/>
                <w:sz w:val="24"/>
                <w:szCs w:val="24"/>
                <w:lang w:val="en-US"/>
              </w:rPr>
            </w:pPr>
            <w:r w:rsidRPr="003D59D4">
              <w:rPr>
                <w:rFonts w:ascii="Times New Roman" w:hAnsi="Times New Roman"/>
                <w:b/>
                <w:sz w:val="24"/>
                <w:szCs w:val="24"/>
                <w:lang w:val="en-US"/>
              </w:rPr>
              <w:t>Member of Strategy Committee of NOVATEK’s Board of Directors</w:t>
            </w:r>
          </w:p>
          <w:p w:rsidR="003D59D4" w:rsidRPr="003D59D4" w:rsidRDefault="003D59D4" w:rsidP="003D59D4">
            <w:pPr>
              <w:spacing w:after="0" w:line="240" w:lineRule="auto"/>
              <w:rPr>
                <w:rStyle w:val="SUBST"/>
                <w:rFonts w:ascii="Times New Roman" w:hAnsi="Times New Roman"/>
                <w:b w:val="0"/>
                <w:i w:val="0"/>
                <w:caps/>
                <w:sz w:val="24"/>
                <w:szCs w:val="24"/>
                <w:lang w:val="en-US"/>
              </w:rPr>
            </w:pPr>
          </w:p>
        </w:tc>
      </w:tr>
    </w:tbl>
    <w:p w:rsidR="003D59D4" w:rsidRPr="003D59D4" w:rsidRDefault="00051A3D" w:rsidP="003D59D4">
      <w:pPr>
        <w:spacing w:after="0" w:line="240" w:lineRule="auto"/>
        <w:jc w:val="both"/>
        <w:rPr>
          <w:rFonts w:ascii="Times New Roman" w:hAnsi="Times New Roman"/>
          <w:sz w:val="24"/>
          <w:szCs w:val="24"/>
          <w:lang w:val="en-US"/>
        </w:rPr>
      </w:pPr>
      <w:proofErr w:type="gramStart"/>
      <w:r w:rsidRPr="003D59D4">
        <w:rPr>
          <w:rFonts w:ascii="Times New Roman" w:hAnsi="Times New Roman"/>
          <w:sz w:val="24"/>
          <w:szCs w:val="24"/>
          <w:lang w:val="en-US"/>
        </w:rPr>
        <w:t>In 1975, graduated from the Moscow Finance Institute, specialty - "International Economic Relations".</w:t>
      </w:r>
      <w:proofErr w:type="gramEnd"/>
      <w:r w:rsidRPr="003D59D4">
        <w:rPr>
          <w:rFonts w:ascii="Times New Roman" w:hAnsi="Times New Roman"/>
          <w:sz w:val="24"/>
          <w:szCs w:val="24"/>
          <w:lang w:val="en-US"/>
        </w:rPr>
        <w:t xml:space="preserve"> Between 1974 and 1987, Mr. </w:t>
      </w:r>
      <w:proofErr w:type="spellStart"/>
      <w:r w:rsidRPr="003D59D4">
        <w:rPr>
          <w:rFonts w:ascii="Times New Roman" w:hAnsi="Times New Roman"/>
          <w:sz w:val="24"/>
          <w:szCs w:val="24"/>
          <w:lang w:val="en-US"/>
        </w:rPr>
        <w:t>Akimov</w:t>
      </w:r>
      <w:proofErr w:type="spellEnd"/>
      <w:r w:rsidRPr="003D59D4">
        <w:rPr>
          <w:rFonts w:ascii="Times New Roman" w:hAnsi="Times New Roman"/>
          <w:sz w:val="24"/>
          <w:szCs w:val="24"/>
          <w:lang w:val="en-US"/>
        </w:rPr>
        <w:t xml:space="preserve"> held various executive positions in the Bank for Foreign Trade of the USSR. From 1985 to 1987 he served as Deputy Chief General Manager </w:t>
      </w:r>
      <w:r w:rsidRPr="003D59D4">
        <w:rPr>
          <w:rFonts w:ascii="Times New Roman" w:hAnsi="Times New Roman"/>
          <w:sz w:val="24"/>
          <w:szCs w:val="24"/>
          <w:lang w:val="en-US"/>
        </w:rPr>
        <w:lastRenderedPageBreak/>
        <w:t>of the Bank for Foreign Trade branch in Zurich (Switzerland)</w:t>
      </w:r>
      <w:r w:rsidR="00C316A0">
        <w:rPr>
          <w:rFonts w:ascii="Times New Roman" w:hAnsi="Times New Roman"/>
          <w:sz w:val="24"/>
          <w:szCs w:val="24"/>
          <w:lang w:val="en-US"/>
        </w:rPr>
        <w:t>.</w:t>
      </w:r>
      <w:r w:rsidRPr="003D59D4">
        <w:rPr>
          <w:rFonts w:ascii="Times New Roman" w:hAnsi="Times New Roman"/>
          <w:sz w:val="24"/>
          <w:szCs w:val="24"/>
          <w:lang w:val="en-US"/>
        </w:rPr>
        <w:t xml:space="preserve"> Between 1987 and 1990, Mr. </w:t>
      </w:r>
      <w:proofErr w:type="spellStart"/>
      <w:r w:rsidRPr="003D59D4">
        <w:rPr>
          <w:rFonts w:ascii="Times New Roman" w:hAnsi="Times New Roman"/>
          <w:sz w:val="24"/>
          <w:szCs w:val="24"/>
          <w:lang w:val="en-US"/>
        </w:rPr>
        <w:t>Akimov</w:t>
      </w:r>
      <w:proofErr w:type="spellEnd"/>
      <w:r w:rsidRPr="003D59D4">
        <w:rPr>
          <w:rFonts w:ascii="Times New Roman" w:hAnsi="Times New Roman"/>
          <w:sz w:val="24"/>
          <w:szCs w:val="24"/>
          <w:lang w:val="en-US"/>
        </w:rPr>
        <w:t xml:space="preserve"> was the Chairman of the Management Board of </w:t>
      </w:r>
      <w:proofErr w:type="spellStart"/>
      <w:r w:rsidRPr="003D59D4">
        <w:rPr>
          <w:rFonts w:ascii="Times New Roman" w:hAnsi="Times New Roman"/>
          <w:sz w:val="24"/>
          <w:szCs w:val="24"/>
          <w:lang w:val="en-US"/>
        </w:rPr>
        <w:t>Donau</w:t>
      </w:r>
      <w:proofErr w:type="spellEnd"/>
      <w:r w:rsidRPr="003D59D4">
        <w:rPr>
          <w:rFonts w:ascii="Times New Roman" w:hAnsi="Times New Roman"/>
          <w:sz w:val="24"/>
          <w:szCs w:val="24"/>
          <w:lang w:val="en-US"/>
        </w:rPr>
        <w:t xml:space="preserve"> Bank in Vienna (Austria). From February 1991 to January 2003 he was Managing Director of financial company, IMAG Investment Management &amp; Advisory Group AG (Austria). Since 2003, Mr. </w:t>
      </w:r>
      <w:proofErr w:type="spellStart"/>
      <w:r w:rsidRPr="003D59D4">
        <w:rPr>
          <w:rFonts w:ascii="Times New Roman" w:hAnsi="Times New Roman"/>
          <w:sz w:val="24"/>
          <w:szCs w:val="24"/>
          <w:lang w:val="en-US"/>
        </w:rPr>
        <w:t>Akimov</w:t>
      </w:r>
      <w:proofErr w:type="spellEnd"/>
      <w:r w:rsidRPr="003D59D4">
        <w:rPr>
          <w:rFonts w:ascii="Times New Roman" w:hAnsi="Times New Roman"/>
          <w:sz w:val="24"/>
          <w:szCs w:val="24"/>
          <w:lang w:val="en-US"/>
        </w:rPr>
        <w:t xml:space="preserve"> has been the Chairman of the Management Board of </w:t>
      </w:r>
      <w:proofErr w:type="spellStart"/>
      <w:r w:rsidRPr="003D59D4">
        <w:rPr>
          <w:rFonts w:ascii="Times New Roman" w:hAnsi="Times New Roman"/>
          <w:sz w:val="24"/>
          <w:szCs w:val="24"/>
          <w:lang w:val="en-US"/>
        </w:rPr>
        <w:t>Gazprombank</w:t>
      </w:r>
      <w:proofErr w:type="spellEnd"/>
      <w:r w:rsidRPr="003D59D4">
        <w:rPr>
          <w:rFonts w:ascii="Times New Roman" w:hAnsi="Times New Roman"/>
          <w:sz w:val="24"/>
          <w:szCs w:val="24"/>
          <w:lang w:val="en-US"/>
        </w:rPr>
        <w:t xml:space="preserve"> (OAO). He is a member of Board of Directors/Supervisory Board of OAO Gazprom, </w:t>
      </w:r>
      <w:proofErr w:type="spellStart"/>
      <w:r w:rsidRPr="003D59D4">
        <w:rPr>
          <w:rFonts w:ascii="Times New Roman" w:hAnsi="Times New Roman"/>
          <w:sz w:val="24"/>
          <w:szCs w:val="24"/>
          <w:lang w:val="en-US"/>
        </w:rPr>
        <w:t>Gazprombank</w:t>
      </w:r>
      <w:proofErr w:type="spellEnd"/>
      <w:r w:rsidRPr="003D59D4">
        <w:rPr>
          <w:rFonts w:ascii="Times New Roman" w:hAnsi="Times New Roman"/>
          <w:sz w:val="24"/>
          <w:szCs w:val="24"/>
          <w:lang w:val="en-US"/>
        </w:rPr>
        <w:t xml:space="preserve"> (OAO), OAO NK </w:t>
      </w:r>
      <w:proofErr w:type="spellStart"/>
      <w:r w:rsidRPr="003D59D4">
        <w:rPr>
          <w:rFonts w:ascii="Times New Roman" w:hAnsi="Times New Roman"/>
          <w:sz w:val="24"/>
          <w:szCs w:val="24"/>
          <w:lang w:val="en-US"/>
        </w:rPr>
        <w:t>Rosneft</w:t>
      </w:r>
      <w:proofErr w:type="spellEnd"/>
      <w:r w:rsidRPr="003D59D4">
        <w:rPr>
          <w:rFonts w:ascii="Times New Roman" w:hAnsi="Times New Roman"/>
          <w:sz w:val="24"/>
          <w:szCs w:val="24"/>
          <w:lang w:val="en-US"/>
        </w:rPr>
        <w:t xml:space="preserve">, OAO </w:t>
      </w:r>
      <w:proofErr w:type="spellStart"/>
      <w:r w:rsidRPr="003D59D4">
        <w:rPr>
          <w:rFonts w:ascii="Times New Roman" w:hAnsi="Times New Roman"/>
          <w:sz w:val="24"/>
          <w:szCs w:val="24"/>
          <w:lang w:val="en-US"/>
        </w:rPr>
        <w:t>Rosneftegaz</w:t>
      </w:r>
      <w:proofErr w:type="spellEnd"/>
      <w:r w:rsidRPr="003D59D4">
        <w:rPr>
          <w:rFonts w:ascii="Times New Roman" w:hAnsi="Times New Roman"/>
          <w:sz w:val="24"/>
          <w:szCs w:val="24"/>
          <w:lang w:val="en-US"/>
        </w:rPr>
        <w:t xml:space="preserve">, Gazprom Germania GmbH, </w:t>
      </w:r>
      <w:r w:rsidRPr="0041257A">
        <w:rPr>
          <w:rFonts w:ascii="Times New Roman" w:hAnsi="Times New Roman"/>
          <w:sz w:val="24"/>
          <w:szCs w:val="24"/>
        </w:rPr>
        <w:t>ООО</w:t>
      </w:r>
      <w:r w:rsidRPr="003D59D4">
        <w:rPr>
          <w:rFonts w:ascii="Times New Roman" w:hAnsi="Times New Roman"/>
          <w:sz w:val="24"/>
          <w:szCs w:val="24"/>
          <w:lang w:val="en-US"/>
        </w:rPr>
        <w:t xml:space="preserve"> Gazprom gas motor fuel, GPB International S.A. and other. </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ind w:right="190"/>
        <w:jc w:val="both"/>
        <w:rPr>
          <w:rFonts w:ascii="Times New Roman" w:hAnsi="Times New Roman"/>
          <w:sz w:val="24"/>
          <w:szCs w:val="24"/>
          <w:lang w:val="en-US"/>
        </w:rPr>
      </w:pPr>
      <w:r w:rsidRPr="003D59D4">
        <w:rPr>
          <w:rFonts w:ascii="Times New Roman" w:hAnsi="Times New Roman"/>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20"/>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9A4E4F">
            <w:pPr>
              <w:spacing w:after="0" w:line="240" w:lineRule="auto"/>
              <w:ind w:left="478" w:right="42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r>
      <w:tr w:rsidR="00203CF7" w:rsidRPr="007229FB" w:rsidTr="003D59D4">
        <w:trPr>
          <w:trHeight w:hRule="exact" w:val="76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476"/>
              <w:rPr>
                <w:rFonts w:ascii="Times New Roman" w:eastAsia="Times New Roman" w:hAnsi="Times New Roman"/>
                <w:sz w:val="20"/>
                <w:szCs w:val="20"/>
              </w:rPr>
            </w:pPr>
            <w:proofErr w:type="spellStart"/>
            <w:r w:rsidRPr="0041257A">
              <w:rPr>
                <w:rFonts w:ascii="Times New Roman" w:eastAsia="Times New Roman" w:hAnsi="Times New Roman"/>
                <w:sz w:val="20"/>
                <w:szCs w:val="20"/>
              </w:rPr>
              <w:t>Gazprombank</w:t>
            </w:r>
            <w:proofErr w:type="spellEnd"/>
            <w:r w:rsidRPr="0041257A">
              <w:rPr>
                <w:rFonts w:ascii="Times New Roman" w:eastAsia="Times New Roman" w:hAnsi="Times New Roman"/>
                <w:sz w:val="20"/>
                <w:szCs w:val="20"/>
              </w:rPr>
              <w:t xml:space="preserve"> (OAO)</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Management Board;</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Deputy Chairman of</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the Board of Directors</w:t>
            </w:r>
          </w:p>
        </w:tc>
      </w:tr>
      <w:tr w:rsidR="00203CF7"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The Association of Russian Banks</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D81289"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Member</w:t>
            </w:r>
            <w:proofErr w:type="spellEnd"/>
            <w:r w:rsidRPr="0041257A">
              <w:rPr>
                <w:rFonts w:ascii="Times New Roman" w:eastAsia="Times New Roman" w:hAnsi="Times New Roman"/>
                <w:sz w:val="20"/>
                <w:szCs w:val="20"/>
              </w:rPr>
              <w:t xml:space="preserve"> </w:t>
            </w:r>
            <w:proofErr w:type="spellStart"/>
            <w:r w:rsidR="00051A3D" w:rsidRPr="0041257A">
              <w:rPr>
                <w:rFonts w:ascii="Times New Roman" w:eastAsia="Times New Roman" w:hAnsi="Times New Roman"/>
                <w:sz w:val="20"/>
                <w:szCs w:val="20"/>
              </w:rPr>
              <w:t>of</w:t>
            </w:r>
            <w:proofErr w:type="spellEnd"/>
            <w:r w:rsidR="00051A3D" w:rsidRPr="0041257A">
              <w:rPr>
                <w:rFonts w:ascii="Times New Roman" w:eastAsia="Times New Roman" w:hAnsi="Times New Roman"/>
                <w:sz w:val="20"/>
                <w:szCs w:val="20"/>
              </w:rPr>
              <w:t xml:space="preserve"> </w:t>
            </w:r>
            <w:proofErr w:type="spellStart"/>
            <w:r w:rsidR="00051A3D" w:rsidRPr="0041257A">
              <w:rPr>
                <w:rFonts w:ascii="Times New Roman" w:eastAsia="Times New Roman" w:hAnsi="Times New Roman"/>
                <w:sz w:val="20"/>
                <w:szCs w:val="20"/>
              </w:rPr>
              <w:t>the</w:t>
            </w:r>
            <w:proofErr w:type="spellEnd"/>
            <w:r w:rsidR="00051A3D" w:rsidRPr="0041257A">
              <w:rPr>
                <w:rFonts w:ascii="Times New Roman" w:eastAsia="Times New Roman" w:hAnsi="Times New Roman"/>
                <w:sz w:val="20"/>
                <w:szCs w:val="20"/>
              </w:rPr>
              <w:t xml:space="preserve"> </w:t>
            </w:r>
            <w:proofErr w:type="spellStart"/>
            <w:r w:rsidR="00051A3D" w:rsidRPr="0041257A">
              <w:rPr>
                <w:rFonts w:ascii="Times New Roman" w:eastAsia="Times New Roman" w:hAnsi="Times New Roman"/>
                <w:sz w:val="20"/>
                <w:szCs w:val="20"/>
              </w:rPr>
              <w:t>Board</w:t>
            </w:r>
            <w:proofErr w:type="spellEnd"/>
          </w:p>
        </w:tc>
      </w:tr>
      <w:tr w:rsidR="00203CF7" w:rsidRPr="007229FB" w:rsidTr="003D59D4">
        <w:trPr>
          <w:trHeight w:hRule="exact" w:val="533"/>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"Institute for Energy and Finance" Foundation</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of the Advisory Board</w:t>
            </w:r>
          </w:p>
        </w:tc>
      </w:tr>
      <w:tr w:rsidR="00203CF7" w:rsidRPr="007229FB" w:rsidTr="00994CC9">
        <w:trPr>
          <w:trHeight w:hRule="exact" w:val="52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ZAO GEROSGAZ</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 xml:space="preserve">Carbon Trade &amp; </w:t>
            </w:r>
            <w:proofErr w:type="spellStart"/>
            <w:r w:rsidRPr="0041257A">
              <w:rPr>
                <w:rFonts w:ascii="Times New Roman" w:eastAsia="Times New Roman" w:hAnsi="Times New Roman"/>
                <w:sz w:val="20"/>
                <w:szCs w:val="20"/>
                <w:lang w:val="en-US"/>
              </w:rPr>
              <w:t>Finanсe</w:t>
            </w:r>
            <w:proofErr w:type="spellEnd"/>
            <w:r w:rsidRPr="0041257A">
              <w:rPr>
                <w:rFonts w:ascii="Times New Roman" w:eastAsia="Times New Roman" w:hAnsi="Times New Roman"/>
                <w:sz w:val="20"/>
                <w:szCs w:val="20"/>
                <w:lang w:val="en-US"/>
              </w:rPr>
              <w:t xml:space="preserve"> SICAR S.A.</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OAO NOVATEK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3"/>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OOO </w:t>
            </w:r>
            <w:proofErr w:type="spellStart"/>
            <w:r w:rsidRPr="0041257A">
              <w:rPr>
                <w:rFonts w:ascii="Times New Roman" w:eastAsia="Times New Roman" w:hAnsi="Times New Roman"/>
                <w:sz w:val="20"/>
                <w:szCs w:val="20"/>
              </w:rPr>
              <w:t>Konstantin</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Congress</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Centre</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GAZPROM </w:t>
            </w:r>
            <w:proofErr w:type="spellStart"/>
            <w:r w:rsidRPr="0041257A">
              <w:rPr>
                <w:rFonts w:ascii="Times New Roman" w:eastAsia="Times New Roman" w:hAnsi="Times New Roman"/>
                <w:sz w:val="20"/>
                <w:szCs w:val="20"/>
              </w:rPr>
              <w:t>Germania</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GmbH</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994CC9" w:rsidP="003D59D4">
            <w:pPr>
              <w:spacing w:after="0" w:line="240" w:lineRule="auto"/>
              <w:ind w:left="64" w:right="573"/>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Supervisory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Gazprom EP International B.V. (former</w:t>
            </w:r>
          </w:p>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proofErr w:type="gramStart"/>
            <w:r w:rsidRPr="0041257A">
              <w:rPr>
                <w:rFonts w:ascii="Times New Roman" w:eastAsia="Times New Roman" w:hAnsi="Times New Roman"/>
                <w:sz w:val="20"/>
                <w:szCs w:val="20"/>
              </w:rPr>
              <w:t>Gazprom</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Netherlands</w:t>
            </w:r>
            <w:proofErr w:type="spellEnd"/>
            <w:r w:rsidRPr="0041257A">
              <w:rPr>
                <w:rFonts w:ascii="Times New Roman" w:eastAsia="Times New Roman" w:hAnsi="Times New Roman"/>
                <w:sz w:val="20"/>
                <w:szCs w:val="20"/>
              </w:rPr>
              <w:t xml:space="preserve"> B.V.)</w:t>
            </w:r>
            <w:proofErr w:type="gram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994CC9" w:rsidP="003D59D4">
            <w:pPr>
              <w:spacing w:after="0" w:line="240" w:lineRule="auto"/>
              <w:ind w:left="64" w:right="574"/>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Supervisory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2013</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Gazprombank</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Switzerland</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Ltd</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Gazprom</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994CC9">
        <w:trPr>
          <w:trHeight w:hRule="exact" w:val="464"/>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06. 2011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09.2011</w:t>
            </w:r>
          </w:p>
        </w:tc>
        <w:tc>
          <w:tcPr>
            <w:tcW w:w="3980" w:type="dxa"/>
            <w:vMerge w:val="restart"/>
            <w:tcBorders>
              <w:top w:val="single" w:sz="6" w:space="0" w:color="000000"/>
              <w:left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Rosneftegaz</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09.2011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06.2012</w:t>
            </w:r>
          </w:p>
        </w:tc>
        <w:tc>
          <w:tcPr>
            <w:tcW w:w="3980" w:type="dxa"/>
            <w:vMerge/>
            <w:tcBorders>
              <w:left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06.2012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vMerge/>
            <w:tcBorders>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2013</w:t>
            </w:r>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39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The State Company Russian Highways (</w:t>
            </w:r>
            <w:proofErr w:type="spellStart"/>
            <w:r w:rsidRPr="003D59D4">
              <w:rPr>
                <w:rFonts w:ascii="Times New Roman" w:eastAsia="Times New Roman" w:hAnsi="Times New Roman"/>
                <w:sz w:val="20"/>
                <w:szCs w:val="20"/>
                <w:lang w:val="en-US"/>
              </w:rPr>
              <w:t>Avtodor</w:t>
            </w:r>
            <w:proofErr w:type="spellEnd"/>
            <w:r w:rsidRPr="003D59D4">
              <w:rPr>
                <w:rFonts w:ascii="Times New Roman" w:eastAsia="Times New Roman" w:hAnsi="Times New Roman"/>
                <w:sz w:val="20"/>
                <w:szCs w:val="20"/>
                <w:lang w:val="en-US"/>
              </w:rPr>
              <w:t>)</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41257A">
              <w:rPr>
                <w:rFonts w:ascii="Times New Roman" w:eastAsia="Times New Roman" w:hAnsi="Times New Roman"/>
                <w:sz w:val="20"/>
                <w:szCs w:val="20"/>
              </w:rPr>
              <w:t>ООО</w:t>
            </w:r>
            <w:r w:rsidRPr="003D59D4">
              <w:rPr>
                <w:rFonts w:ascii="Times New Roman" w:eastAsia="Times New Roman" w:hAnsi="Times New Roman"/>
                <w:sz w:val="20"/>
                <w:szCs w:val="20"/>
                <w:lang w:val="en-US"/>
              </w:rPr>
              <w:t xml:space="preserve"> Gazprom gas motor fuel</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Deputy Chairman of</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2013</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GPB </w:t>
            </w:r>
            <w:proofErr w:type="spellStart"/>
            <w:r w:rsidRPr="0041257A">
              <w:rPr>
                <w:rFonts w:ascii="Times New Roman" w:eastAsia="Times New Roman" w:hAnsi="Times New Roman"/>
                <w:sz w:val="20"/>
                <w:szCs w:val="20"/>
              </w:rPr>
              <w:t>Internatijnal</w:t>
            </w:r>
            <w:proofErr w:type="spellEnd"/>
            <w:r w:rsidRPr="0041257A">
              <w:rPr>
                <w:rFonts w:ascii="Times New Roman" w:eastAsia="Times New Roman" w:hAnsi="Times New Roman"/>
                <w:sz w:val="20"/>
                <w:szCs w:val="20"/>
              </w:rPr>
              <w:t xml:space="preserve"> S.A.</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533"/>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ROSNEFT </w:t>
            </w:r>
            <w:proofErr w:type="spellStart"/>
            <w:r w:rsidRPr="0041257A">
              <w:rPr>
                <w:rFonts w:ascii="Times New Roman" w:eastAsia="Times New Roman" w:hAnsi="Times New Roman"/>
                <w:sz w:val="20"/>
                <w:szCs w:val="20"/>
              </w:rPr>
              <w:t>Oil</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Company</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8"/>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OOO Professional hockey club</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CSKA</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6B2548" w:rsidP="003D59D4">
            <w:pPr>
              <w:spacing w:after="0" w:line="240" w:lineRule="auto"/>
              <w:ind w:left="64" w:right="574"/>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Supervisory board</w:t>
            </w:r>
          </w:p>
        </w:tc>
      </w:tr>
    </w:tbl>
    <w:p w:rsidR="003D59D4" w:rsidRPr="003D59D4" w:rsidRDefault="003D59D4" w:rsidP="003D59D4">
      <w:pPr>
        <w:spacing w:after="0" w:line="240" w:lineRule="auto"/>
        <w:jc w:val="both"/>
        <w:rPr>
          <w:rFonts w:ascii="Times New Roman" w:hAnsi="Times New Roman"/>
          <w:sz w:val="24"/>
          <w:szCs w:val="24"/>
          <w:lang w:val="en-US"/>
        </w:rPr>
      </w:pPr>
    </w:p>
    <w:p w:rsidR="007229FB" w:rsidRDefault="007229FB" w:rsidP="003D59D4">
      <w:pPr>
        <w:spacing w:after="0" w:line="240" w:lineRule="auto"/>
        <w:jc w:val="both"/>
        <w:rPr>
          <w:rFonts w:ascii="Times New Roman" w:hAnsi="Times New Roman"/>
          <w:b/>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lastRenderedPageBreak/>
        <w:t>Shareholder that nominated the candidate: SWGI Growth Fund (Cyprus</w:t>
      </w:r>
      <w:proofErr w:type="gramStart"/>
      <w:r w:rsidRPr="003D59D4">
        <w:rPr>
          <w:rFonts w:ascii="Times New Roman" w:hAnsi="Times New Roman"/>
          <w:b/>
          <w:sz w:val="24"/>
          <w:szCs w:val="24"/>
          <w:lang w:val="en-US"/>
        </w:rPr>
        <w:t>)Ltd</w:t>
      </w:r>
      <w:proofErr w:type="gramEnd"/>
      <w:r w:rsidRPr="003D59D4">
        <w:rPr>
          <w:rFonts w:ascii="Times New Roman" w:hAnsi="Times New Roman"/>
          <w:b/>
          <w:sz w:val="24"/>
          <w:szCs w:val="24"/>
          <w:lang w:val="en-US"/>
        </w:rPr>
        <w:t>.</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If elected, the candidate will be a dependent director (candidate held the position of the member of NOVATEK's Board of Directors for more than 7 years in aggregate).</w:t>
      </w:r>
    </w:p>
    <w:p w:rsidR="003D59D4" w:rsidRPr="003D59D4" w:rsidRDefault="003D59D4" w:rsidP="003D59D4">
      <w:pPr>
        <w:tabs>
          <w:tab w:val="left" w:pos="851"/>
          <w:tab w:val="center" w:pos="6804"/>
        </w:tabs>
        <w:spacing w:after="0" w:line="240" w:lineRule="auto"/>
        <w:jc w:val="both"/>
        <w:rPr>
          <w:rFonts w:ascii="Times New Roman" w:eastAsia="Times New Roman" w:hAnsi="Times New Roman"/>
          <w:b/>
          <w:sz w:val="24"/>
          <w:szCs w:val="24"/>
          <w:lang w:val="en-US" w:eastAsia="en-GB"/>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Default="003D59D4" w:rsidP="003D59D4">
      <w:pPr>
        <w:tabs>
          <w:tab w:val="left" w:pos="851"/>
          <w:tab w:val="center" w:pos="6804"/>
        </w:tabs>
        <w:spacing w:after="0" w:line="240" w:lineRule="auto"/>
        <w:jc w:val="both"/>
        <w:rPr>
          <w:rFonts w:ascii="Times New Roman" w:eastAsia="Times New Roman" w:hAnsi="Times New Roman"/>
          <w:b/>
          <w:sz w:val="24"/>
          <w:szCs w:val="24"/>
          <w:lang w:val="en-US" w:eastAsia="en-GB"/>
        </w:rPr>
      </w:pPr>
    </w:p>
    <w:p w:rsidR="007229FB" w:rsidRDefault="007229FB" w:rsidP="003D59D4">
      <w:pPr>
        <w:tabs>
          <w:tab w:val="left" w:pos="851"/>
          <w:tab w:val="center" w:pos="6804"/>
        </w:tabs>
        <w:spacing w:after="0" w:line="240" w:lineRule="auto"/>
        <w:jc w:val="both"/>
        <w:rPr>
          <w:rFonts w:ascii="Times New Roman" w:eastAsia="Times New Roman" w:hAnsi="Times New Roman"/>
          <w:b/>
          <w:sz w:val="24"/>
          <w:szCs w:val="24"/>
          <w:lang w:val="en-US" w:eastAsia="en-GB"/>
        </w:rPr>
      </w:pPr>
    </w:p>
    <w:p w:rsidR="007229FB" w:rsidRPr="003D59D4" w:rsidRDefault="007229FB" w:rsidP="003D59D4">
      <w:pPr>
        <w:tabs>
          <w:tab w:val="left" w:pos="851"/>
          <w:tab w:val="center" w:pos="6804"/>
        </w:tabs>
        <w:spacing w:after="0" w:line="240" w:lineRule="auto"/>
        <w:jc w:val="both"/>
        <w:rPr>
          <w:rFonts w:ascii="Times New Roman" w:eastAsia="Times New Roman" w:hAnsi="Times New Roman"/>
          <w:b/>
          <w:sz w:val="24"/>
          <w:szCs w:val="24"/>
          <w:lang w:val="en-US" w:eastAsia="en-GB"/>
        </w:rPr>
      </w:pPr>
    </w:p>
    <w:p w:rsidR="003D59D4" w:rsidRPr="003D59D4" w:rsidRDefault="00594D67" w:rsidP="003D59D4">
      <w:pPr>
        <w:tabs>
          <w:tab w:val="left" w:pos="851"/>
          <w:tab w:val="center" w:pos="6804"/>
        </w:tabs>
        <w:spacing w:after="0" w:line="240" w:lineRule="auto"/>
        <w:jc w:val="both"/>
        <w:rPr>
          <w:rFonts w:ascii="Times New Roman" w:eastAsia="Times New Roman" w:hAnsi="Times New Roman"/>
          <w:b/>
          <w:sz w:val="24"/>
          <w:szCs w:val="24"/>
          <w:lang w:val="en-US" w:eastAsia="en-GB"/>
        </w:rPr>
      </w:pPr>
      <w:r w:rsidRPr="000B6807">
        <w:rPr>
          <w:rFonts w:ascii="Times New Roman" w:eastAsia="Times New Roman" w:hAnsi="Times New Roman"/>
          <w:b/>
          <w:sz w:val="24"/>
          <w:szCs w:val="24"/>
          <w:lang w:val="en-US" w:eastAsia="en-GB"/>
        </w:rPr>
        <w:t xml:space="preserve">Michael </w:t>
      </w:r>
      <w:r w:rsidR="00051A3D" w:rsidRPr="003D59D4">
        <w:rPr>
          <w:rFonts w:ascii="Times New Roman" w:eastAsia="Times New Roman" w:hAnsi="Times New Roman"/>
          <w:b/>
          <w:sz w:val="24"/>
          <w:szCs w:val="24"/>
          <w:lang w:val="en-US" w:eastAsia="en-GB"/>
        </w:rPr>
        <w:t xml:space="preserve">BORRELL </w:t>
      </w:r>
    </w:p>
    <w:p w:rsidR="003D59D4" w:rsidRPr="003D59D4" w:rsidRDefault="003D59D4" w:rsidP="003D59D4">
      <w:pPr>
        <w:tabs>
          <w:tab w:val="left" w:pos="851"/>
          <w:tab w:val="center" w:pos="6804"/>
        </w:tabs>
        <w:spacing w:after="0" w:line="240" w:lineRule="auto"/>
        <w:jc w:val="both"/>
        <w:rPr>
          <w:rFonts w:ascii="Times New Roman" w:eastAsia="Times New Roman" w:hAnsi="Times New Roman"/>
          <w:b/>
          <w:sz w:val="24"/>
          <w:szCs w:val="24"/>
          <w:lang w:val="en-US" w:eastAsia="en-GB"/>
        </w:rPr>
      </w:pPr>
    </w:p>
    <w:p w:rsidR="003D59D4" w:rsidRPr="003D59D4" w:rsidRDefault="00051A3D" w:rsidP="003D59D4">
      <w:pPr>
        <w:tabs>
          <w:tab w:val="left" w:pos="851"/>
          <w:tab w:val="center" w:pos="6804"/>
        </w:tabs>
        <w:spacing w:after="0" w:line="240" w:lineRule="auto"/>
        <w:jc w:val="both"/>
        <w:rPr>
          <w:rFonts w:ascii="Times New Roman" w:eastAsia="Times New Roman" w:hAnsi="Times New Roman"/>
          <w:b/>
          <w:sz w:val="24"/>
          <w:szCs w:val="24"/>
          <w:lang w:val="en-US" w:eastAsia="en-GB"/>
        </w:rPr>
      </w:pPr>
      <w:r w:rsidRPr="003D59D4">
        <w:rPr>
          <w:rFonts w:ascii="Times New Roman" w:hAnsi="Times New Roman"/>
          <w:sz w:val="24"/>
          <w:szCs w:val="24"/>
          <w:lang w:val="en-US"/>
        </w:rPr>
        <w:t>Born in: 1962</w:t>
      </w:r>
    </w:p>
    <w:p w:rsidR="003D59D4" w:rsidRPr="003D59D4" w:rsidRDefault="003D59D4" w:rsidP="003D59D4">
      <w:pPr>
        <w:tabs>
          <w:tab w:val="left" w:pos="851"/>
          <w:tab w:val="center" w:pos="6804"/>
        </w:tabs>
        <w:spacing w:after="0" w:line="240" w:lineRule="auto"/>
        <w:jc w:val="both"/>
        <w:rPr>
          <w:rFonts w:ascii="Times New Roman" w:eastAsia="Times New Roman" w:hAnsi="Times New Roman"/>
          <w:sz w:val="24"/>
          <w:szCs w:val="24"/>
          <w:lang w:val="en-US" w:eastAsia="en-GB"/>
        </w:rPr>
      </w:pPr>
    </w:p>
    <w:p w:rsidR="003D59D4" w:rsidRPr="003D59D4" w:rsidRDefault="00051A3D" w:rsidP="003D59D4">
      <w:pPr>
        <w:tabs>
          <w:tab w:val="left" w:pos="851"/>
          <w:tab w:val="center" w:pos="6804"/>
        </w:tabs>
        <w:spacing w:after="0" w:line="240" w:lineRule="auto"/>
        <w:jc w:val="both"/>
        <w:rPr>
          <w:rFonts w:ascii="Times New Roman" w:eastAsia="Times New Roman" w:hAnsi="Times New Roman"/>
          <w:sz w:val="24"/>
          <w:szCs w:val="24"/>
          <w:lang w:val="en-US" w:eastAsia="en-GB"/>
        </w:rPr>
      </w:pPr>
      <w:r w:rsidRPr="003D59D4">
        <w:rPr>
          <w:rFonts w:ascii="Times New Roman" w:eastAsia="Times New Roman" w:hAnsi="Times New Roman"/>
          <w:sz w:val="24"/>
          <w:szCs w:val="24"/>
          <w:lang w:val="en-US" w:eastAsia="en-GB"/>
        </w:rPr>
        <w:t xml:space="preserve">Mr. </w:t>
      </w:r>
      <w:proofErr w:type="spellStart"/>
      <w:r w:rsidRPr="003D59D4">
        <w:rPr>
          <w:rFonts w:ascii="Times New Roman" w:eastAsia="Times New Roman" w:hAnsi="Times New Roman"/>
          <w:sz w:val="24"/>
          <w:szCs w:val="24"/>
          <w:lang w:val="en-US" w:eastAsia="en-GB"/>
        </w:rPr>
        <w:t>Borrell</w:t>
      </w:r>
      <w:proofErr w:type="spellEnd"/>
      <w:r w:rsidRPr="003D59D4">
        <w:rPr>
          <w:rFonts w:ascii="Times New Roman" w:eastAsia="Times New Roman" w:hAnsi="Times New Roman"/>
          <w:sz w:val="24"/>
          <w:szCs w:val="24"/>
          <w:lang w:val="en-US" w:eastAsia="en-GB"/>
        </w:rPr>
        <w:t xml:space="preserve"> graduated from the University of Cam</w:t>
      </w:r>
      <w:r w:rsidR="002D3775">
        <w:rPr>
          <w:rFonts w:ascii="Times New Roman" w:eastAsia="Times New Roman" w:hAnsi="Times New Roman"/>
          <w:sz w:val="24"/>
          <w:szCs w:val="24"/>
          <w:lang w:val="en-US" w:eastAsia="en-GB"/>
        </w:rPr>
        <w:t>bridge where he specialized in c</w:t>
      </w:r>
      <w:r w:rsidRPr="003D59D4">
        <w:rPr>
          <w:rFonts w:ascii="Times New Roman" w:eastAsia="Times New Roman" w:hAnsi="Times New Roman"/>
          <w:sz w:val="24"/>
          <w:szCs w:val="24"/>
          <w:lang w:val="en-US" w:eastAsia="en-GB"/>
        </w:rPr>
        <w:t>hemical and mechanical engineering (</w:t>
      </w:r>
      <w:r w:rsidR="00706CEA" w:rsidRPr="000B6807">
        <w:rPr>
          <w:rFonts w:ascii="Times New Roman" w:eastAsia="Times New Roman" w:hAnsi="Times New Roman"/>
          <w:sz w:val="24"/>
          <w:szCs w:val="24"/>
          <w:lang w:val="en-US" w:eastAsia="en-GB"/>
        </w:rPr>
        <w:t>Master of Science</w:t>
      </w:r>
      <w:r w:rsidRPr="003D59D4">
        <w:rPr>
          <w:rFonts w:ascii="Times New Roman" w:eastAsia="Times New Roman" w:hAnsi="Times New Roman"/>
          <w:sz w:val="24"/>
          <w:szCs w:val="24"/>
          <w:lang w:val="en-US" w:eastAsia="en-GB"/>
        </w:rPr>
        <w:t xml:space="preserve"> - 1993, </w:t>
      </w:r>
      <w:r w:rsidR="00426231" w:rsidRPr="000B6807">
        <w:rPr>
          <w:rFonts w:ascii="Times New Roman" w:eastAsia="Times New Roman" w:hAnsi="Times New Roman"/>
          <w:sz w:val="24"/>
          <w:szCs w:val="24"/>
          <w:lang w:val="en-US" w:eastAsia="en-GB"/>
        </w:rPr>
        <w:t xml:space="preserve">Bachelor </w:t>
      </w:r>
      <w:r w:rsidRPr="003D59D4">
        <w:rPr>
          <w:rFonts w:ascii="Times New Roman" w:eastAsia="Times New Roman" w:hAnsi="Times New Roman"/>
          <w:sz w:val="24"/>
          <w:szCs w:val="24"/>
          <w:lang w:val="en-US" w:eastAsia="en-GB"/>
        </w:rPr>
        <w:t xml:space="preserve">- 1984). He joined TOTAL in 1985. He worked with the affiliated companies of the </w:t>
      </w:r>
      <w:r w:rsidR="002132A4" w:rsidRPr="000B6807">
        <w:rPr>
          <w:rFonts w:ascii="Times New Roman" w:eastAsia="Times New Roman" w:hAnsi="Times New Roman"/>
          <w:sz w:val="24"/>
          <w:szCs w:val="24"/>
          <w:lang w:val="en-US" w:eastAsia="en-GB"/>
        </w:rPr>
        <w:t>concern;</w:t>
      </w:r>
      <w:r w:rsidRPr="003D59D4">
        <w:rPr>
          <w:rFonts w:ascii="Times New Roman" w:eastAsia="Times New Roman" w:hAnsi="Times New Roman"/>
          <w:sz w:val="24"/>
          <w:szCs w:val="24"/>
          <w:lang w:val="en-US" w:eastAsia="en-GB"/>
        </w:rPr>
        <w:t xml:space="preserve"> from 1995 he held a number of senior management positions in the TOTAL concern. From 2003 he worked at the position of Vice-President Corporate Planning and Business Development for Total E&amp;P </w:t>
      </w:r>
      <w:proofErr w:type="spellStart"/>
      <w:r w:rsidRPr="003D59D4">
        <w:rPr>
          <w:rFonts w:ascii="Times New Roman" w:eastAsia="Times New Roman" w:hAnsi="Times New Roman"/>
          <w:sz w:val="24"/>
          <w:szCs w:val="24"/>
          <w:lang w:val="en-US" w:eastAsia="en-GB"/>
        </w:rPr>
        <w:t>Indonésie</w:t>
      </w:r>
      <w:proofErr w:type="spellEnd"/>
      <w:r w:rsidRPr="003D59D4">
        <w:rPr>
          <w:rFonts w:ascii="Times New Roman" w:eastAsia="Times New Roman" w:hAnsi="Times New Roman"/>
          <w:sz w:val="24"/>
          <w:szCs w:val="24"/>
          <w:lang w:val="en-US" w:eastAsia="en-GB"/>
        </w:rPr>
        <w:t>. In July 2006 he was appointed President and CEO of TOTAL E&amp;P Canada in Calgary. From September 2009 to June 2010, he was Vice President of the Caspian Area and Central Asia for TOTAL Exploration and Production. Since July 2010, he is Senior Vice President Continental Europe and Central Asia.</w:t>
      </w:r>
    </w:p>
    <w:p w:rsidR="003D59D4" w:rsidRPr="003D59D4" w:rsidRDefault="00051A3D" w:rsidP="003D59D4">
      <w:pPr>
        <w:tabs>
          <w:tab w:val="left" w:pos="851"/>
          <w:tab w:val="center" w:pos="6804"/>
        </w:tabs>
        <w:spacing w:after="0" w:line="240" w:lineRule="auto"/>
        <w:jc w:val="both"/>
        <w:rPr>
          <w:rFonts w:ascii="Times New Roman" w:eastAsia="Times New Roman" w:hAnsi="Times New Roman"/>
          <w:sz w:val="24"/>
          <w:szCs w:val="24"/>
          <w:lang w:val="en-US" w:eastAsia="en-GB"/>
        </w:rPr>
      </w:pPr>
      <w:r w:rsidRPr="003D59D4">
        <w:rPr>
          <w:rFonts w:ascii="Times New Roman" w:eastAsia="Times New Roman" w:hAnsi="Times New Roman"/>
          <w:sz w:val="24"/>
          <w:szCs w:val="24"/>
          <w:lang w:val="en-US" w:eastAsia="en-GB"/>
        </w:rPr>
        <w:t>From January 1, 2015 he was appointed Senior Vice-President Europe and Central Asia, which includes former Continental Europe and Central Asia and Northern Europe divisions.</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20"/>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2132A4">
            <w:pPr>
              <w:spacing w:after="0" w:line="240" w:lineRule="auto"/>
              <w:ind w:left="337" w:right="42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sz w:val="20"/>
                <w:szCs w:val="20"/>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sz w:val="20"/>
                <w:szCs w:val="20"/>
              </w:rPr>
            </w:pPr>
          </w:p>
        </w:tc>
      </w:tr>
      <w:tr w:rsidR="00203CF7" w:rsidRPr="007229FB" w:rsidTr="003D59D4">
        <w:trPr>
          <w:trHeight w:hRule="exact" w:val="921"/>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2010</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pStyle w:val="Bodytext40"/>
              <w:shd w:val="clear" w:color="auto" w:fill="auto"/>
              <w:tabs>
                <w:tab w:val="left" w:pos="540"/>
              </w:tabs>
              <w:spacing w:before="0" w:after="0" w:line="240" w:lineRule="auto"/>
              <w:ind w:left="153" w:right="141" w:firstLine="0"/>
              <w:rPr>
                <w:rFonts w:ascii="Times New Roman" w:hAnsi="Times New Roman" w:cs="Times New Roman"/>
                <w:sz w:val="20"/>
                <w:szCs w:val="20"/>
                <w:lang w:val="en-US"/>
              </w:rPr>
            </w:pPr>
            <w:r w:rsidRPr="003D59D4">
              <w:rPr>
                <w:rFonts w:ascii="Times New Roman" w:hAnsi="Times New Roman" w:cs="Times New Roman"/>
                <w:sz w:val="20"/>
                <w:szCs w:val="20"/>
                <w:lang w:val="en-US"/>
              </w:rPr>
              <w:t>TOTAL "Hydrocarbons Exploration and Production" business-segment</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pStyle w:val="Bodytext40"/>
              <w:shd w:val="clear" w:color="auto" w:fill="auto"/>
              <w:tabs>
                <w:tab w:val="left" w:pos="142"/>
              </w:tabs>
              <w:spacing w:before="0" w:after="0" w:line="240" w:lineRule="auto"/>
              <w:ind w:left="142" w:right="129" w:firstLine="0"/>
              <w:rPr>
                <w:rFonts w:ascii="Times New Roman" w:hAnsi="Times New Roman" w:cs="Times New Roman"/>
                <w:sz w:val="20"/>
                <w:szCs w:val="20"/>
                <w:lang w:val="en-US"/>
              </w:rPr>
            </w:pPr>
            <w:r w:rsidRPr="003D59D4">
              <w:rPr>
                <w:rFonts w:ascii="Times New Roman" w:hAnsi="Times New Roman" w:cs="Times New Roman"/>
                <w:sz w:val="20"/>
                <w:szCs w:val="20"/>
                <w:lang w:val="en-US"/>
              </w:rPr>
              <w:t>Senior Vice-President Continental Europe and Central Asia</w:t>
            </w:r>
          </w:p>
        </w:tc>
      </w:tr>
      <w:tr w:rsidR="00203CF7" w:rsidRPr="007229FB" w:rsidTr="003D59D4">
        <w:trPr>
          <w:trHeight w:hRule="exact" w:val="722"/>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2015</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pStyle w:val="Bodytext40"/>
              <w:shd w:val="clear" w:color="auto" w:fill="auto"/>
              <w:tabs>
                <w:tab w:val="left" w:pos="540"/>
              </w:tabs>
              <w:spacing w:before="0" w:after="0" w:line="240" w:lineRule="auto"/>
              <w:ind w:left="153" w:right="141" w:firstLine="0"/>
              <w:rPr>
                <w:rFonts w:ascii="Times New Roman" w:hAnsi="Times New Roman" w:cs="Times New Roman"/>
                <w:sz w:val="20"/>
                <w:szCs w:val="20"/>
                <w:lang w:val="en-US"/>
              </w:rPr>
            </w:pPr>
            <w:r w:rsidRPr="003D59D4">
              <w:rPr>
                <w:rFonts w:ascii="Times New Roman" w:hAnsi="Times New Roman" w:cs="Times New Roman"/>
                <w:sz w:val="20"/>
                <w:szCs w:val="20"/>
                <w:lang w:val="en-US"/>
              </w:rPr>
              <w:t>TOTAL "Hydrocarbons Exploration and Production" business-segment</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pStyle w:val="Bodytext40"/>
              <w:shd w:val="clear" w:color="auto" w:fill="auto"/>
              <w:tabs>
                <w:tab w:val="left" w:pos="142"/>
              </w:tabs>
              <w:spacing w:before="0" w:after="0" w:line="240" w:lineRule="auto"/>
              <w:ind w:left="142" w:right="129" w:firstLine="0"/>
              <w:rPr>
                <w:rFonts w:ascii="Times New Roman" w:hAnsi="Times New Roman" w:cs="Times New Roman"/>
                <w:sz w:val="20"/>
                <w:szCs w:val="20"/>
                <w:lang w:val="en-US"/>
              </w:rPr>
            </w:pPr>
            <w:r w:rsidRPr="003D59D4">
              <w:rPr>
                <w:rFonts w:ascii="Times New Roman" w:hAnsi="Times New Roman" w:cs="Times New Roman"/>
                <w:sz w:val="20"/>
                <w:szCs w:val="20"/>
                <w:lang w:val="en-US"/>
              </w:rPr>
              <w:t>Senior Vice-President Europe and Central Asia</w:t>
            </w:r>
          </w:p>
        </w:tc>
      </w:tr>
    </w:tbl>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b/>
          <w:sz w:val="24"/>
          <w:szCs w:val="24"/>
          <w:lang w:val="en-US"/>
        </w:rPr>
      </w:pPr>
      <w:r w:rsidRPr="003D59D4">
        <w:rPr>
          <w:rFonts w:ascii="Times New Roman" w:hAnsi="Times New Roman"/>
          <w:b/>
          <w:sz w:val="24"/>
          <w:szCs w:val="24"/>
          <w:lang w:val="en-US"/>
        </w:rPr>
        <w:t xml:space="preserve">List of persons to which the candidate is affiliated and respective grounds for affiliation </w:t>
      </w:r>
    </w:p>
    <w:p w:rsidR="003D59D4" w:rsidRPr="003D59D4" w:rsidRDefault="00051A3D" w:rsidP="003D59D4">
      <w:pPr>
        <w:spacing w:after="0" w:line="240" w:lineRule="auto"/>
        <w:jc w:val="both"/>
        <w:rPr>
          <w:rFonts w:ascii="Times New Roman" w:hAnsi="Times New Roman"/>
          <w:sz w:val="24"/>
          <w:szCs w:val="24"/>
          <w:lang w:val="en-US"/>
        </w:rPr>
      </w:pPr>
      <w:proofErr w:type="gramStart"/>
      <w:r w:rsidRPr="003D59D4">
        <w:rPr>
          <w:rFonts w:ascii="Times New Roman" w:hAnsi="Times New Roman"/>
          <w:sz w:val="24"/>
          <w:szCs w:val="24"/>
          <w:lang w:val="en-US"/>
        </w:rPr>
        <w:t>no</w:t>
      </w:r>
      <w:proofErr w:type="gramEnd"/>
      <w:r w:rsidRPr="003D59D4">
        <w:rPr>
          <w:rFonts w:ascii="Times New Roman" w:hAnsi="Times New Roman"/>
          <w:sz w:val="24"/>
          <w:szCs w:val="24"/>
          <w:lang w:val="en-US"/>
        </w:rPr>
        <w:t xml:space="preserve"> information</w:t>
      </w: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The candidate is not affiliated to NOVATEK.</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Shareholder that nominated the candidate: TOTAL E&amp;P ARTIC RUSSIA.</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If elected, the candidate will be an independent director (the candidate is not employed by a legal entity in control of a substantial shareholder of OAO NOVATEK).</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Default="003D59D4" w:rsidP="003D59D4">
      <w:pPr>
        <w:spacing w:after="0" w:line="240" w:lineRule="auto"/>
        <w:jc w:val="both"/>
        <w:rPr>
          <w:rFonts w:ascii="Times New Roman" w:hAnsi="Times New Roman"/>
          <w:sz w:val="24"/>
          <w:szCs w:val="24"/>
          <w:lang w:val="en-US"/>
        </w:rPr>
      </w:pPr>
    </w:p>
    <w:p w:rsidR="007229FB" w:rsidRPr="003D59D4" w:rsidRDefault="007229FB" w:rsidP="003D59D4">
      <w:pPr>
        <w:spacing w:after="0" w:line="240" w:lineRule="auto"/>
        <w:jc w:val="both"/>
        <w:rPr>
          <w:rFonts w:ascii="Times New Roman" w:hAnsi="Times New Roman"/>
          <w:sz w:val="24"/>
          <w:szCs w:val="24"/>
          <w:lang w:val="en-US"/>
        </w:rPr>
      </w:pPr>
    </w:p>
    <w:tbl>
      <w:tblPr>
        <w:tblW w:w="9768" w:type="dxa"/>
        <w:tblLook w:val="01E0" w:firstRow="1" w:lastRow="1" w:firstColumn="1" w:lastColumn="1" w:noHBand="0" w:noVBand="0"/>
      </w:tblPr>
      <w:tblGrid>
        <w:gridCol w:w="3510"/>
        <w:gridCol w:w="6258"/>
      </w:tblGrid>
      <w:tr w:rsidR="00203CF7" w:rsidRPr="007229FB" w:rsidTr="003D59D4">
        <w:trPr>
          <w:trHeight w:val="992"/>
        </w:trPr>
        <w:tc>
          <w:tcPr>
            <w:tcW w:w="3510" w:type="dxa"/>
          </w:tcPr>
          <w:p w:rsidR="003D59D4" w:rsidRPr="003D59D4" w:rsidRDefault="003D59D4" w:rsidP="003D59D4">
            <w:pPr>
              <w:spacing w:after="0" w:line="240" w:lineRule="auto"/>
              <w:rPr>
                <w:rFonts w:ascii="Times New Roman" w:hAnsi="Times New Roman"/>
                <w:b/>
                <w:sz w:val="24"/>
                <w:szCs w:val="24"/>
                <w:lang w:val="en-US"/>
              </w:rPr>
            </w:pPr>
          </w:p>
          <w:p w:rsidR="003D59D4" w:rsidRPr="0041257A" w:rsidRDefault="003B6541" w:rsidP="003D59D4">
            <w:pPr>
              <w:spacing w:after="0" w:line="240" w:lineRule="auto"/>
              <w:rPr>
                <w:rFonts w:ascii="Times New Roman" w:hAnsi="Times New Roman"/>
                <w:b/>
                <w:bCs/>
                <w:sz w:val="24"/>
                <w:szCs w:val="24"/>
              </w:rPr>
            </w:pPr>
            <w:proofErr w:type="spellStart"/>
            <w:r w:rsidRPr="0041257A">
              <w:rPr>
                <w:rFonts w:ascii="Times New Roman" w:hAnsi="Times New Roman"/>
                <w:b/>
                <w:sz w:val="24"/>
                <w:szCs w:val="24"/>
              </w:rPr>
              <w:t>Burckhard</w:t>
            </w:r>
            <w:proofErr w:type="spellEnd"/>
            <w:r w:rsidRPr="0041257A">
              <w:rPr>
                <w:rFonts w:ascii="Times New Roman" w:hAnsi="Times New Roman"/>
                <w:b/>
                <w:sz w:val="24"/>
                <w:szCs w:val="24"/>
              </w:rPr>
              <w:t xml:space="preserve"> </w:t>
            </w:r>
            <w:r w:rsidR="00051A3D" w:rsidRPr="0041257A">
              <w:rPr>
                <w:rFonts w:ascii="Times New Roman" w:hAnsi="Times New Roman"/>
                <w:b/>
                <w:sz w:val="24"/>
                <w:szCs w:val="24"/>
              </w:rPr>
              <w:t>BERGMANN</w:t>
            </w:r>
          </w:p>
          <w:p w:rsidR="003D59D4" w:rsidRPr="0041257A" w:rsidRDefault="003D59D4" w:rsidP="003D59D4">
            <w:pPr>
              <w:spacing w:after="0" w:line="240" w:lineRule="auto"/>
              <w:rPr>
                <w:rFonts w:ascii="Times New Roman" w:hAnsi="Times New Roman"/>
                <w:sz w:val="24"/>
                <w:szCs w:val="24"/>
              </w:rPr>
            </w:pPr>
          </w:p>
          <w:p w:rsidR="003D59D4" w:rsidRPr="0041257A" w:rsidRDefault="00051A3D" w:rsidP="003D59D4">
            <w:pPr>
              <w:spacing w:after="0" w:line="240" w:lineRule="auto"/>
              <w:rPr>
                <w:rFonts w:ascii="Times New Roman" w:hAnsi="Times New Roman"/>
                <w:sz w:val="24"/>
                <w:szCs w:val="24"/>
              </w:rPr>
            </w:pPr>
            <w:proofErr w:type="spellStart"/>
            <w:r w:rsidRPr="0041257A">
              <w:rPr>
                <w:rFonts w:ascii="Times New Roman" w:hAnsi="Times New Roman"/>
                <w:sz w:val="24"/>
                <w:szCs w:val="24"/>
              </w:rPr>
              <w:t>Born</w:t>
            </w:r>
            <w:proofErr w:type="spellEnd"/>
            <w:r w:rsidRPr="0041257A">
              <w:rPr>
                <w:rFonts w:ascii="Times New Roman" w:hAnsi="Times New Roman"/>
                <w:sz w:val="24"/>
                <w:szCs w:val="24"/>
              </w:rPr>
              <w:t xml:space="preserve"> </w:t>
            </w:r>
            <w:proofErr w:type="spellStart"/>
            <w:r w:rsidRPr="0041257A">
              <w:rPr>
                <w:rFonts w:ascii="Times New Roman" w:hAnsi="Times New Roman"/>
                <w:sz w:val="24"/>
                <w:szCs w:val="24"/>
              </w:rPr>
              <w:t>in</w:t>
            </w:r>
            <w:proofErr w:type="spellEnd"/>
            <w:r w:rsidR="00E70B86">
              <w:rPr>
                <w:rFonts w:ascii="Times New Roman" w:hAnsi="Times New Roman"/>
                <w:sz w:val="24"/>
                <w:szCs w:val="24"/>
                <w:lang w:val="en-US"/>
              </w:rPr>
              <w:t>:</w:t>
            </w:r>
            <w:r w:rsidRPr="0041257A">
              <w:rPr>
                <w:rFonts w:ascii="Times New Roman" w:hAnsi="Times New Roman"/>
                <w:sz w:val="24"/>
                <w:szCs w:val="24"/>
              </w:rPr>
              <w:t xml:space="preserve"> 1943</w:t>
            </w:r>
          </w:p>
          <w:p w:rsidR="003D59D4" w:rsidRPr="0041257A" w:rsidRDefault="003D59D4" w:rsidP="003D59D4">
            <w:pPr>
              <w:spacing w:after="0" w:line="240" w:lineRule="auto"/>
              <w:rPr>
                <w:rStyle w:val="SUBST"/>
                <w:rFonts w:ascii="Times New Roman" w:hAnsi="Times New Roman"/>
                <w:bCs/>
                <w:i w:val="0"/>
                <w:caps/>
                <w:sz w:val="24"/>
                <w:szCs w:val="24"/>
              </w:rPr>
            </w:pPr>
          </w:p>
        </w:tc>
        <w:tc>
          <w:tcPr>
            <w:tcW w:w="6258" w:type="dxa"/>
          </w:tcPr>
          <w:p w:rsidR="003D59D4" w:rsidRPr="003D59D4" w:rsidRDefault="003D59D4" w:rsidP="003D59D4">
            <w:pPr>
              <w:spacing w:after="0" w:line="240" w:lineRule="auto"/>
              <w:rPr>
                <w:rFonts w:ascii="Times New Roman" w:hAnsi="Times New Roman"/>
                <w:b/>
                <w:sz w:val="24"/>
                <w:szCs w:val="24"/>
                <w:lang w:val="en-US"/>
              </w:rPr>
            </w:pPr>
          </w:p>
          <w:p w:rsidR="003D59D4" w:rsidRPr="003D59D4" w:rsidRDefault="00051A3D" w:rsidP="003D59D4">
            <w:pPr>
              <w:spacing w:after="0" w:line="240" w:lineRule="auto"/>
              <w:rPr>
                <w:rFonts w:ascii="Times New Roman" w:hAnsi="Times New Roman"/>
                <w:b/>
                <w:bCs/>
                <w:sz w:val="24"/>
                <w:szCs w:val="24"/>
                <w:lang w:val="en-US"/>
              </w:rPr>
            </w:pPr>
            <w:r w:rsidRPr="003D59D4">
              <w:rPr>
                <w:rFonts w:ascii="Times New Roman" w:hAnsi="Times New Roman"/>
                <w:b/>
                <w:sz w:val="24"/>
                <w:szCs w:val="24"/>
                <w:lang w:val="en-US"/>
              </w:rPr>
              <w:t>Member of NOVATEK’s Board of Directors</w:t>
            </w:r>
          </w:p>
          <w:p w:rsidR="003D59D4" w:rsidRPr="003D59D4" w:rsidRDefault="003D59D4" w:rsidP="003D59D4">
            <w:pPr>
              <w:shd w:val="clear" w:color="auto" w:fill="FFFFFF"/>
              <w:spacing w:after="0" w:line="240" w:lineRule="auto"/>
              <w:rPr>
                <w:rFonts w:ascii="Times New Roman" w:hAnsi="Times New Roman"/>
                <w:b/>
                <w:bCs/>
                <w:sz w:val="24"/>
                <w:szCs w:val="24"/>
                <w:lang w:val="en-US"/>
              </w:rPr>
            </w:pPr>
          </w:p>
          <w:p w:rsidR="003D59D4" w:rsidRPr="003D59D4" w:rsidRDefault="00051A3D" w:rsidP="003D59D4">
            <w:pPr>
              <w:shd w:val="clear" w:color="auto" w:fill="FFFFFF"/>
              <w:spacing w:after="0" w:line="240" w:lineRule="auto"/>
              <w:rPr>
                <w:rFonts w:ascii="Times New Roman" w:hAnsi="Times New Roman"/>
                <w:b/>
                <w:bCs/>
                <w:sz w:val="24"/>
                <w:szCs w:val="24"/>
                <w:lang w:val="en-US"/>
              </w:rPr>
            </w:pPr>
            <w:r w:rsidRPr="003D59D4">
              <w:rPr>
                <w:rFonts w:ascii="Times New Roman" w:hAnsi="Times New Roman"/>
                <w:b/>
                <w:bCs/>
                <w:sz w:val="24"/>
                <w:szCs w:val="24"/>
                <w:lang w:val="en-US"/>
              </w:rPr>
              <w:t>Member of the Compensation and Nomination Committee of NOVATEK's Board of Directors.</w:t>
            </w:r>
          </w:p>
          <w:p w:rsidR="003D59D4" w:rsidRPr="003D59D4" w:rsidRDefault="003D59D4" w:rsidP="003D59D4">
            <w:pPr>
              <w:shd w:val="clear" w:color="auto" w:fill="FFFFFF"/>
              <w:spacing w:after="0" w:line="240" w:lineRule="auto"/>
              <w:rPr>
                <w:rFonts w:ascii="Times New Roman" w:hAnsi="Times New Roman"/>
                <w:b/>
                <w:bCs/>
                <w:sz w:val="24"/>
                <w:szCs w:val="24"/>
                <w:lang w:val="en-US"/>
              </w:rPr>
            </w:pPr>
          </w:p>
          <w:p w:rsidR="003D59D4" w:rsidRPr="003D59D4" w:rsidRDefault="00051A3D" w:rsidP="003D59D4">
            <w:pPr>
              <w:shd w:val="clear" w:color="auto" w:fill="FFFFFF"/>
              <w:spacing w:after="0" w:line="240" w:lineRule="auto"/>
              <w:rPr>
                <w:rFonts w:ascii="Times New Roman" w:hAnsi="Times New Roman"/>
                <w:b/>
                <w:bCs/>
                <w:sz w:val="24"/>
                <w:szCs w:val="24"/>
                <w:lang w:val="en-US"/>
              </w:rPr>
            </w:pPr>
            <w:r w:rsidRPr="003D59D4">
              <w:rPr>
                <w:rFonts w:ascii="Times New Roman" w:hAnsi="Times New Roman"/>
                <w:b/>
                <w:bCs/>
                <w:sz w:val="24"/>
                <w:szCs w:val="24"/>
                <w:lang w:val="en-US"/>
              </w:rPr>
              <w:t>Member of the Audit Committee of NOVATEK's Board of Directors.</w:t>
            </w:r>
          </w:p>
          <w:p w:rsidR="003D59D4" w:rsidRPr="003D59D4" w:rsidRDefault="003D59D4" w:rsidP="003D59D4">
            <w:pPr>
              <w:spacing w:after="0" w:line="240" w:lineRule="auto"/>
              <w:rPr>
                <w:rFonts w:ascii="Times New Roman" w:hAnsi="Times New Roman"/>
                <w:b/>
                <w:sz w:val="24"/>
                <w:szCs w:val="24"/>
                <w:lang w:val="en-US"/>
              </w:rPr>
            </w:pPr>
          </w:p>
          <w:p w:rsidR="003D59D4" w:rsidRPr="003D59D4" w:rsidRDefault="00051A3D" w:rsidP="003D59D4">
            <w:pPr>
              <w:spacing w:after="0" w:line="240" w:lineRule="auto"/>
              <w:rPr>
                <w:rStyle w:val="SUBST"/>
                <w:rFonts w:ascii="Times New Roman" w:hAnsi="Times New Roman"/>
                <w:b w:val="0"/>
                <w:i w:val="0"/>
                <w:caps/>
                <w:sz w:val="24"/>
                <w:szCs w:val="24"/>
                <w:lang w:val="en-US"/>
              </w:rPr>
            </w:pPr>
            <w:r w:rsidRPr="003D59D4">
              <w:rPr>
                <w:rFonts w:ascii="Times New Roman" w:hAnsi="Times New Roman"/>
                <w:b/>
                <w:sz w:val="24"/>
                <w:szCs w:val="24"/>
                <w:lang w:val="en-US"/>
              </w:rPr>
              <w:t>Member of Strategy Committee of NOVATEK’s Board of Directors</w:t>
            </w:r>
            <w:r w:rsidRPr="003D59D4">
              <w:rPr>
                <w:rFonts w:ascii="Times New Roman" w:hAnsi="Times New Roman"/>
                <w:b/>
                <w:sz w:val="24"/>
                <w:szCs w:val="24"/>
                <w:lang w:val="en-US"/>
              </w:rPr>
              <w:br/>
            </w:r>
          </w:p>
        </w:tc>
      </w:tr>
    </w:tbl>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Higher education - from 1962 to 1968 Dr. Bergmann studied physics at the Freiburg and Aachen Universities. In 1970 he was awarded a Doctorate in Engineering by Aachen University of Technology. From 1968 to 1969, Dr. Bergmann worked at the German Federal Ministry for Research and Technology and from 1969 to 1972 – at the </w:t>
      </w:r>
      <w:proofErr w:type="spellStart"/>
      <w:r w:rsidRPr="003D59D4">
        <w:rPr>
          <w:rFonts w:ascii="Times New Roman" w:hAnsi="Times New Roman"/>
          <w:sz w:val="24"/>
          <w:szCs w:val="24"/>
          <w:lang w:val="en-US"/>
        </w:rPr>
        <w:t>Jülich</w:t>
      </w:r>
      <w:proofErr w:type="spellEnd"/>
      <w:r w:rsidRPr="003D59D4">
        <w:rPr>
          <w:rFonts w:ascii="Times New Roman" w:hAnsi="Times New Roman"/>
          <w:sz w:val="24"/>
          <w:szCs w:val="24"/>
          <w:lang w:val="en-US"/>
        </w:rPr>
        <w:t xml:space="preserve"> Nuclear Research Center. In 1972, Dr. Bergmann joined </w:t>
      </w:r>
      <w:proofErr w:type="spellStart"/>
      <w:r w:rsidRPr="003D59D4">
        <w:rPr>
          <w:rFonts w:ascii="Times New Roman" w:hAnsi="Times New Roman"/>
          <w:sz w:val="24"/>
          <w:szCs w:val="24"/>
          <w:lang w:val="en-US"/>
        </w:rPr>
        <w:t>Ruhrgas</w:t>
      </w:r>
      <w:proofErr w:type="spellEnd"/>
      <w:r w:rsidRPr="003D59D4">
        <w:rPr>
          <w:rFonts w:ascii="Times New Roman" w:hAnsi="Times New Roman"/>
          <w:sz w:val="24"/>
          <w:szCs w:val="24"/>
          <w:lang w:val="en-US"/>
        </w:rPr>
        <w:t xml:space="preserve"> AG (from 1 July 2004 – E.ON </w:t>
      </w:r>
      <w:proofErr w:type="spellStart"/>
      <w:r w:rsidRPr="003D59D4">
        <w:rPr>
          <w:rFonts w:ascii="Times New Roman" w:hAnsi="Times New Roman"/>
          <w:sz w:val="24"/>
          <w:szCs w:val="24"/>
          <w:lang w:val="en-US"/>
        </w:rPr>
        <w:t>Ruhrgas</w:t>
      </w:r>
      <w:proofErr w:type="spellEnd"/>
      <w:r w:rsidRPr="003D59D4">
        <w:rPr>
          <w:rFonts w:ascii="Times New Roman" w:hAnsi="Times New Roman"/>
          <w:sz w:val="24"/>
          <w:szCs w:val="24"/>
          <w:lang w:val="en-US"/>
        </w:rPr>
        <w:t xml:space="preserve"> AG), heading the LNG Purchasing Department. In 1978, he became Head of the Gas Purchasing Division responsible for gas purchasing, commercial aspects of gas transmission and storage. In 1980, he was elected as a member of the Management Board of E.ON </w:t>
      </w:r>
      <w:proofErr w:type="spellStart"/>
      <w:r w:rsidRPr="003D59D4">
        <w:rPr>
          <w:rFonts w:ascii="Times New Roman" w:hAnsi="Times New Roman"/>
          <w:sz w:val="24"/>
          <w:szCs w:val="24"/>
          <w:lang w:val="en-US"/>
        </w:rPr>
        <w:t>Ruhrgas</w:t>
      </w:r>
      <w:proofErr w:type="spellEnd"/>
      <w:r w:rsidRPr="003D59D4">
        <w:rPr>
          <w:rFonts w:ascii="Times New Roman" w:hAnsi="Times New Roman"/>
          <w:sz w:val="24"/>
          <w:szCs w:val="24"/>
          <w:lang w:val="en-US"/>
        </w:rPr>
        <w:t xml:space="preserve"> AG, serving from</w:t>
      </w:r>
      <w:r w:rsidR="00E70B86">
        <w:rPr>
          <w:rFonts w:ascii="Times New Roman" w:hAnsi="Times New Roman"/>
          <w:sz w:val="24"/>
          <w:szCs w:val="24"/>
          <w:lang w:val="en-US"/>
        </w:rPr>
        <w:t xml:space="preserve"> June 1996 as its Vice-Chairman,</w:t>
      </w:r>
      <w:r w:rsidRPr="003D59D4">
        <w:rPr>
          <w:rFonts w:ascii="Times New Roman" w:hAnsi="Times New Roman"/>
          <w:sz w:val="24"/>
          <w:szCs w:val="24"/>
          <w:lang w:val="en-US"/>
        </w:rPr>
        <w:t xml:space="preserve"> and from June 2001 to February 2008 as its Chairman. From March 2003 to February 2008 he was also a member of the Management Board of E.ON AG. </w:t>
      </w: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Dr. Bergmann is also a member of the Board of Directors (Supervisory Board) of: Allianz </w:t>
      </w:r>
      <w:proofErr w:type="spellStart"/>
      <w:r w:rsidRPr="003D59D4">
        <w:rPr>
          <w:rFonts w:ascii="Times New Roman" w:hAnsi="Times New Roman"/>
          <w:sz w:val="24"/>
          <w:szCs w:val="24"/>
          <w:lang w:val="en-US"/>
        </w:rPr>
        <w:t>Lebensversicherungs</w:t>
      </w:r>
      <w:proofErr w:type="spellEnd"/>
      <w:r w:rsidRPr="003D59D4">
        <w:rPr>
          <w:rFonts w:ascii="Times New Roman" w:hAnsi="Times New Roman"/>
          <w:sz w:val="24"/>
          <w:szCs w:val="24"/>
          <w:lang w:val="en-US"/>
        </w:rPr>
        <w:t xml:space="preserve"> AG (till 2013), Commerzbank AG (till 2013), </w:t>
      </w:r>
      <w:proofErr w:type="spellStart"/>
      <w:r w:rsidRPr="003D59D4">
        <w:rPr>
          <w:rFonts w:ascii="Times New Roman" w:hAnsi="Times New Roman"/>
          <w:sz w:val="24"/>
          <w:szCs w:val="24"/>
          <w:lang w:val="en-US"/>
        </w:rPr>
        <w:t>Contilia</w:t>
      </w:r>
      <w:proofErr w:type="spellEnd"/>
      <w:r w:rsidRPr="003D59D4">
        <w:rPr>
          <w:rFonts w:ascii="Times New Roman" w:hAnsi="Times New Roman"/>
          <w:sz w:val="24"/>
          <w:szCs w:val="24"/>
          <w:lang w:val="en-US"/>
        </w:rPr>
        <w:t xml:space="preserve"> GmbH, </w:t>
      </w:r>
      <w:proofErr w:type="gramStart"/>
      <w:r w:rsidRPr="003D59D4">
        <w:rPr>
          <w:rFonts w:ascii="Times New Roman" w:hAnsi="Times New Roman"/>
          <w:sz w:val="24"/>
          <w:szCs w:val="24"/>
          <w:lang w:val="en-US"/>
        </w:rPr>
        <w:t>Telenor</w:t>
      </w:r>
      <w:proofErr w:type="gramEnd"/>
      <w:r w:rsidRPr="003D59D4">
        <w:rPr>
          <w:rFonts w:ascii="Times New Roman" w:hAnsi="Times New Roman"/>
          <w:sz w:val="24"/>
          <w:szCs w:val="24"/>
          <w:lang w:val="en-US"/>
        </w:rPr>
        <w:t xml:space="preserve"> ASA. In addition, he is a member of the Advisory Boards for Dana Gas International, IVG </w:t>
      </w:r>
      <w:proofErr w:type="spellStart"/>
      <w:r w:rsidRPr="003D59D4">
        <w:rPr>
          <w:rFonts w:ascii="Times New Roman" w:hAnsi="Times New Roman"/>
          <w:sz w:val="24"/>
          <w:szCs w:val="24"/>
          <w:lang w:val="en-US"/>
        </w:rPr>
        <w:t>Immobilien</w:t>
      </w:r>
      <w:proofErr w:type="spellEnd"/>
      <w:r w:rsidRPr="003D59D4">
        <w:rPr>
          <w:rFonts w:ascii="Times New Roman" w:hAnsi="Times New Roman"/>
          <w:sz w:val="24"/>
          <w:szCs w:val="24"/>
          <w:lang w:val="en-US"/>
        </w:rPr>
        <w:t xml:space="preserve"> AG. He has been elected as Chairman of the Advisory Board of Jaeger </w:t>
      </w:r>
      <w:proofErr w:type="spellStart"/>
      <w:r w:rsidRPr="003D59D4">
        <w:rPr>
          <w:rFonts w:ascii="Times New Roman" w:hAnsi="Times New Roman"/>
          <w:sz w:val="24"/>
          <w:szCs w:val="24"/>
          <w:lang w:val="en-US"/>
        </w:rPr>
        <w:t>Beteiligungsgesellschaft</w:t>
      </w:r>
      <w:proofErr w:type="spellEnd"/>
      <w:r w:rsidRPr="003D59D4">
        <w:rPr>
          <w:rFonts w:ascii="Times New Roman" w:hAnsi="Times New Roman"/>
          <w:sz w:val="24"/>
          <w:szCs w:val="24"/>
          <w:lang w:val="en-US"/>
        </w:rPr>
        <w:t xml:space="preserve"> </w:t>
      </w:r>
      <w:proofErr w:type="spellStart"/>
      <w:r w:rsidRPr="003D59D4">
        <w:rPr>
          <w:rFonts w:ascii="Times New Roman" w:hAnsi="Times New Roman"/>
          <w:sz w:val="24"/>
          <w:szCs w:val="24"/>
          <w:lang w:val="en-US"/>
        </w:rPr>
        <w:t>mbH</w:t>
      </w:r>
      <w:proofErr w:type="spellEnd"/>
      <w:r w:rsidRPr="003D59D4">
        <w:rPr>
          <w:rFonts w:ascii="Times New Roman" w:hAnsi="Times New Roman"/>
          <w:sz w:val="24"/>
          <w:szCs w:val="24"/>
          <w:lang w:val="en-US"/>
        </w:rPr>
        <w:t xml:space="preserve"> &amp; Co KG, Vice Chairman of the Advisory Board of </w:t>
      </w:r>
      <w:proofErr w:type="spellStart"/>
      <w:r w:rsidRPr="003D59D4">
        <w:rPr>
          <w:rFonts w:ascii="Times New Roman" w:hAnsi="Times New Roman"/>
          <w:sz w:val="24"/>
          <w:szCs w:val="24"/>
          <w:lang w:val="en-US"/>
        </w:rPr>
        <w:t>Accumulatorenwerke</w:t>
      </w:r>
      <w:proofErr w:type="spellEnd"/>
      <w:r w:rsidRPr="003D59D4">
        <w:rPr>
          <w:rFonts w:ascii="Times New Roman" w:hAnsi="Times New Roman"/>
          <w:sz w:val="24"/>
          <w:szCs w:val="24"/>
          <w:lang w:val="en-US"/>
        </w:rPr>
        <w:t xml:space="preserve"> </w:t>
      </w:r>
      <w:proofErr w:type="spellStart"/>
      <w:r w:rsidRPr="003D59D4">
        <w:rPr>
          <w:rFonts w:ascii="Times New Roman" w:hAnsi="Times New Roman"/>
          <w:sz w:val="24"/>
          <w:szCs w:val="24"/>
          <w:lang w:val="en-US"/>
        </w:rPr>
        <w:t>Hoppecke</w:t>
      </w:r>
      <w:proofErr w:type="spellEnd"/>
      <w:r w:rsidRPr="003D59D4">
        <w:rPr>
          <w:rFonts w:ascii="Times New Roman" w:hAnsi="Times New Roman"/>
          <w:sz w:val="24"/>
          <w:szCs w:val="24"/>
          <w:lang w:val="en-US"/>
        </w:rPr>
        <w:t xml:space="preserve"> GmbH and is elected a member of the Board of Trustees of RAG AG.</w:t>
      </w: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Dr. Bergmann holds the following distinctions: Commander of the Royal Norwegian Order of Merit (1997); Honorary Consul of the Russian Federation in the State of North Rhine-Westphalia, a Foreign Member of the Academy of Technological Sciences of the Russian Federation (2003); Order of Merit of the State of North Rhine-Westphalia (2004) as well as a winner of Director of the Year, Moscow (2007); Officer’s Cross of the Order of Merit of the Federal Republic of Germany (2008). In June 2011, by means of presidential Decree he became a recipient of the Order of the Friendship of Peoples award for significant contribution in development of the Russian-German relations.</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20"/>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7F6860">
            <w:pPr>
              <w:spacing w:after="0" w:line="240" w:lineRule="auto"/>
              <w:ind w:left="478" w:right="42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r>
      <w:tr w:rsidR="00203CF7" w:rsidRPr="007229FB" w:rsidTr="003D59D4">
        <w:trPr>
          <w:trHeight w:hRule="exact" w:val="1224"/>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Allianz</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Lebensversicherungs</w:t>
            </w:r>
            <w:proofErr w:type="spellEnd"/>
            <w:r w:rsidRPr="0041257A">
              <w:rPr>
                <w:rFonts w:ascii="Times New Roman" w:eastAsia="Times New Roman" w:hAnsi="Times New Roman"/>
                <w:sz w:val="20"/>
                <w:szCs w:val="20"/>
              </w:rPr>
              <w:t xml:space="preserve"> AG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36"/>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Supervisory Board, Deputy Chairman of Supervisory Board and member of control commission</w:t>
            </w:r>
          </w:p>
        </w:tc>
      </w:tr>
      <w:tr w:rsidR="00203CF7" w:rsidRPr="007229FB" w:rsidTr="00EA7A6C">
        <w:trPr>
          <w:trHeight w:hRule="exact" w:val="508"/>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Gazprom</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Man</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Ferrostaal</w:t>
            </w:r>
            <w:proofErr w:type="spellEnd"/>
            <w:r w:rsidRPr="0041257A">
              <w:rPr>
                <w:rFonts w:ascii="Times New Roman" w:eastAsia="Times New Roman" w:hAnsi="Times New Roman"/>
                <w:sz w:val="20"/>
                <w:szCs w:val="20"/>
              </w:rPr>
              <w:t xml:space="preserve"> AG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EA7A6C" w:rsidP="003D59D4">
            <w:pPr>
              <w:spacing w:after="0" w:line="240" w:lineRule="auto"/>
              <w:ind w:left="64" w:right="574"/>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Supervisory board</w:t>
            </w:r>
          </w:p>
        </w:tc>
      </w:tr>
      <w:tr w:rsidR="00203CF7" w:rsidRPr="007229FB" w:rsidTr="00EA7A6C">
        <w:trPr>
          <w:trHeight w:hRule="exact" w:val="662"/>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lastRenderedPageBreak/>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Nord Stream AG (former NEGP Company)</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shareholders' committee</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Commerzbank</w:t>
            </w:r>
            <w:proofErr w:type="spellEnd"/>
            <w:r w:rsidRPr="0041257A">
              <w:rPr>
                <w:rFonts w:ascii="Times New Roman" w:eastAsia="Times New Roman" w:hAnsi="Times New Roman"/>
                <w:sz w:val="20"/>
                <w:szCs w:val="20"/>
              </w:rPr>
              <w:t xml:space="preserve"> AG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EA7A6C" w:rsidP="003D59D4">
            <w:pPr>
              <w:spacing w:after="0" w:line="240" w:lineRule="auto"/>
              <w:ind w:left="64" w:right="574"/>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Supervisory board</w:t>
            </w: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Dana</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Gas</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International</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531"/>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Advisory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proofErr w:type="spellStart"/>
            <w:r w:rsidRPr="003D59D4">
              <w:rPr>
                <w:rFonts w:ascii="Times New Roman" w:eastAsia="Times New Roman" w:hAnsi="Times New Roman"/>
                <w:sz w:val="20"/>
                <w:szCs w:val="20"/>
                <w:lang w:val="en-US"/>
              </w:rPr>
              <w:t>Accumulatorenwerke</w:t>
            </w:r>
            <w:proofErr w:type="spellEnd"/>
            <w:r w:rsidRPr="003D59D4">
              <w:rPr>
                <w:rFonts w:ascii="Times New Roman" w:eastAsia="Times New Roman" w:hAnsi="Times New Roman"/>
                <w:sz w:val="20"/>
                <w:szCs w:val="20"/>
                <w:lang w:val="en-US"/>
              </w:rPr>
              <w:t xml:space="preserve"> HOPPECKE Carl</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proofErr w:type="spellStart"/>
            <w:r w:rsidRPr="003D59D4">
              <w:rPr>
                <w:rFonts w:ascii="Times New Roman" w:eastAsia="Times New Roman" w:hAnsi="Times New Roman"/>
                <w:sz w:val="20"/>
                <w:szCs w:val="20"/>
                <w:lang w:val="en-US"/>
              </w:rPr>
              <w:t>Zoellner</w:t>
            </w:r>
            <w:proofErr w:type="spellEnd"/>
            <w:r w:rsidRPr="003D59D4">
              <w:rPr>
                <w:rFonts w:ascii="Times New Roman" w:eastAsia="Times New Roman" w:hAnsi="Times New Roman"/>
                <w:sz w:val="20"/>
                <w:szCs w:val="20"/>
                <w:lang w:val="en-US"/>
              </w:rPr>
              <w:t xml:space="preserve"> &amp; </w:t>
            </w:r>
            <w:proofErr w:type="spellStart"/>
            <w:r w:rsidRPr="003D59D4">
              <w:rPr>
                <w:rFonts w:ascii="Times New Roman" w:eastAsia="Times New Roman" w:hAnsi="Times New Roman"/>
                <w:sz w:val="20"/>
                <w:szCs w:val="20"/>
                <w:lang w:val="en-US"/>
              </w:rPr>
              <w:t>Sohn</w:t>
            </w:r>
            <w:proofErr w:type="spellEnd"/>
            <w:r w:rsidRPr="003D59D4">
              <w:rPr>
                <w:rFonts w:ascii="Times New Roman" w:eastAsia="Times New Roman" w:hAnsi="Times New Roman"/>
                <w:sz w:val="20"/>
                <w:szCs w:val="20"/>
                <w:lang w:val="en-US"/>
              </w:rPr>
              <w:t xml:space="preserve"> GmbH</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531"/>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Advisory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IVG </w:t>
            </w:r>
            <w:proofErr w:type="spellStart"/>
            <w:r w:rsidRPr="0041257A">
              <w:rPr>
                <w:rFonts w:ascii="Times New Roman" w:eastAsia="Times New Roman" w:hAnsi="Times New Roman"/>
                <w:sz w:val="20"/>
                <w:szCs w:val="20"/>
              </w:rPr>
              <w:t>Immobilien</w:t>
            </w:r>
            <w:proofErr w:type="spellEnd"/>
            <w:r w:rsidRPr="0041257A">
              <w:rPr>
                <w:rFonts w:ascii="Times New Roman" w:eastAsia="Times New Roman" w:hAnsi="Times New Roman"/>
                <w:sz w:val="20"/>
                <w:szCs w:val="20"/>
              </w:rPr>
              <w:t xml:space="preserve"> AG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531"/>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Advisory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1"/>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 xml:space="preserve">Jaeger </w:t>
            </w:r>
            <w:proofErr w:type="spellStart"/>
            <w:r w:rsidRPr="003D59D4">
              <w:rPr>
                <w:rFonts w:ascii="Times New Roman" w:eastAsia="Times New Roman" w:hAnsi="Times New Roman"/>
                <w:sz w:val="20"/>
                <w:szCs w:val="20"/>
                <w:lang w:val="en-US"/>
              </w:rPr>
              <w:t>Beteiligungsgesellschaft</w:t>
            </w:r>
            <w:proofErr w:type="spellEnd"/>
            <w:r w:rsidRPr="003D59D4">
              <w:rPr>
                <w:rFonts w:ascii="Times New Roman" w:eastAsia="Times New Roman" w:hAnsi="Times New Roman"/>
                <w:sz w:val="20"/>
                <w:szCs w:val="20"/>
                <w:lang w:val="en-US"/>
              </w:rPr>
              <w:t xml:space="preserve"> </w:t>
            </w:r>
            <w:proofErr w:type="spellStart"/>
            <w:r w:rsidRPr="003D59D4">
              <w:rPr>
                <w:rFonts w:ascii="Times New Roman" w:eastAsia="Times New Roman" w:hAnsi="Times New Roman"/>
                <w:sz w:val="20"/>
                <w:szCs w:val="20"/>
                <w:lang w:val="en-US"/>
              </w:rPr>
              <w:t>mbH</w:t>
            </w:r>
            <w:proofErr w:type="spellEnd"/>
            <w:r w:rsidRPr="003D59D4">
              <w:rPr>
                <w:rFonts w:ascii="Times New Roman" w:eastAsia="Times New Roman" w:hAnsi="Times New Roman"/>
                <w:sz w:val="20"/>
                <w:szCs w:val="20"/>
                <w:lang w:val="en-US"/>
              </w:rPr>
              <w:t xml:space="preserve"> &amp; Co KG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of the Advisory Board</w:t>
            </w:r>
          </w:p>
        </w:tc>
      </w:tr>
      <w:tr w:rsidR="00203CF7" w:rsidRPr="007229FB" w:rsidTr="000E456C">
        <w:trPr>
          <w:trHeight w:hRule="exact" w:val="59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E.ON </w:t>
            </w:r>
            <w:proofErr w:type="spellStart"/>
            <w:r w:rsidRPr="0041257A">
              <w:rPr>
                <w:rFonts w:ascii="Times New Roman" w:eastAsia="Times New Roman" w:hAnsi="Times New Roman"/>
                <w:sz w:val="20"/>
                <w:szCs w:val="20"/>
              </w:rPr>
              <w:t>Energie</w:t>
            </w:r>
            <w:proofErr w:type="spellEnd"/>
            <w:r w:rsidRPr="0041257A">
              <w:rPr>
                <w:rFonts w:ascii="Times New Roman" w:eastAsia="Times New Roman" w:hAnsi="Times New Roman"/>
                <w:sz w:val="20"/>
                <w:szCs w:val="20"/>
              </w:rPr>
              <w:t xml:space="preserve"> AG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Contilia</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GmbH</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E456C" w:rsidP="003D59D4">
            <w:pPr>
              <w:spacing w:after="0" w:line="240" w:lineRule="auto"/>
              <w:ind w:left="64" w:right="574"/>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Supervisory board</w:t>
            </w: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Telenor</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763"/>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2010</w:t>
            </w:r>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proofErr w:type="spellStart"/>
            <w:r w:rsidRPr="003D59D4">
              <w:rPr>
                <w:rFonts w:ascii="Times New Roman" w:eastAsia="Times New Roman" w:hAnsi="Times New Roman"/>
                <w:sz w:val="20"/>
                <w:szCs w:val="20"/>
                <w:lang w:val="en-US"/>
              </w:rPr>
              <w:t>Ost-Ausschuss</w:t>
            </w:r>
            <w:proofErr w:type="spellEnd"/>
            <w:r w:rsidRPr="003D59D4">
              <w:rPr>
                <w:rFonts w:ascii="Times New Roman" w:eastAsia="Times New Roman" w:hAnsi="Times New Roman"/>
                <w:sz w:val="20"/>
                <w:szCs w:val="20"/>
                <w:lang w:val="en-US"/>
              </w:rPr>
              <w:t xml:space="preserve"> der </w:t>
            </w:r>
            <w:proofErr w:type="spellStart"/>
            <w:r w:rsidRPr="003D59D4">
              <w:rPr>
                <w:rFonts w:ascii="Times New Roman" w:eastAsia="Times New Roman" w:hAnsi="Times New Roman"/>
                <w:sz w:val="20"/>
                <w:szCs w:val="20"/>
                <w:lang w:val="en-US"/>
              </w:rPr>
              <w:t>Deutschen</w:t>
            </w:r>
            <w:proofErr w:type="spellEnd"/>
          </w:p>
          <w:p w:rsidR="003D59D4" w:rsidRPr="003D59D4" w:rsidRDefault="00051A3D" w:rsidP="003D59D4">
            <w:pPr>
              <w:spacing w:after="0" w:line="240" w:lineRule="auto"/>
              <w:ind w:left="64" w:right="-20"/>
              <w:rPr>
                <w:rFonts w:ascii="Times New Roman" w:eastAsia="Times New Roman" w:hAnsi="Times New Roman"/>
                <w:sz w:val="20"/>
                <w:szCs w:val="20"/>
                <w:lang w:val="en-US"/>
              </w:rPr>
            </w:pPr>
            <w:proofErr w:type="spellStart"/>
            <w:r w:rsidRPr="003D59D4">
              <w:rPr>
                <w:rFonts w:ascii="Times New Roman" w:eastAsia="Times New Roman" w:hAnsi="Times New Roman"/>
                <w:sz w:val="20"/>
                <w:szCs w:val="20"/>
                <w:lang w:val="en-US"/>
              </w:rPr>
              <w:t>Wirtschaft</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74"/>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Deputy Chairman of Management Board and member of Presidium</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551"/>
              <w:rPr>
                <w:rFonts w:ascii="Times New Roman" w:eastAsia="Times New Roman" w:hAnsi="Times New Roman"/>
                <w:sz w:val="20"/>
                <w:szCs w:val="20"/>
              </w:rPr>
            </w:pPr>
            <w:proofErr w:type="spellStart"/>
            <w:r w:rsidRPr="0041257A">
              <w:rPr>
                <w:rFonts w:ascii="Times New Roman" w:eastAsia="Times New Roman" w:hAnsi="Times New Roman"/>
                <w:sz w:val="20"/>
                <w:szCs w:val="20"/>
              </w:rPr>
              <w:t>Deutsch-Russische</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Auslandshandelskammer</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Presidium Board</w:t>
            </w:r>
          </w:p>
        </w:tc>
      </w:tr>
      <w:tr w:rsidR="00203CF7" w:rsidRPr="007229FB" w:rsidTr="003D59D4">
        <w:trPr>
          <w:trHeight w:hRule="exact" w:val="57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p w:rsidR="003D59D4" w:rsidRPr="0041257A" w:rsidRDefault="003D59D4" w:rsidP="003D59D4">
            <w:pPr>
              <w:spacing w:after="0" w:line="240" w:lineRule="auto"/>
              <w:ind w:left="64" w:right="-20"/>
              <w:rPr>
                <w:rFonts w:ascii="Times New Roman" w:eastAsia="Times New Roman" w:hAnsi="Times New Roman"/>
                <w:sz w:val="20"/>
                <w:szCs w:val="20"/>
              </w:rPr>
            </w:pPr>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Union of German Science Funds</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Advisory Board</w:t>
            </w: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OAO NOVATEK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52"/>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RAG AG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7E5D28" w:rsidP="003D59D4">
            <w:pPr>
              <w:spacing w:after="0" w:line="240" w:lineRule="auto"/>
              <w:ind w:left="64" w:right="-20"/>
              <w:rPr>
                <w:rFonts w:ascii="Times New Roman" w:eastAsia="Times New Roman" w:hAnsi="Times New Roman"/>
                <w:sz w:val="20"/>
                <w:szCs w:val="20"/>
                <w:lang w:val="en-US"/>
              </w:rPr>
            </w:pPr>
            <w:r w:rsidRPr="000B6807">
              <w:rPr>
                <w:rFonts w:ascii="Times New Roman" w:eastAsia="Times New Roman" w:hAnsi="Times New Roman"/>
                <w:sz w:val="20"/>
                <w:szCs w:val="20"/>
                <w:lang w:val="en-US"/>
              </w:rPr>
              <w:t xml:space="preserve">Member </w:t>
            </w:r>
            <w:r w:rsidR="00051A3D" w:rsidRPr="003D59D4">
              <w:rPr>
                <w:rFonts w:ascii="Times New Roman" w:eastAsia="Times New Roman" w:hAnsi="Times New Roman"/>
                <w:sz w:val="20"/>
                <w:szCs w:val="20"/>
                <w:lang w:val="en-US"/>
              </w:rPr>
              <w:t>of the board of trustees</w:t>
            </w:r>
          </w:p>
        </w:tc>
      </w:tr>
    </w:tbl>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3D59D4" w:rsidP="003D59D4">
      <w:pPr>
        <w:shd w:val="clear" w:color="auto" w:fill="FFFFFF"/>
        <w:spacing w:after="0" w:line="240" w:lineRule="auto"/>
        <w:jc w:val="both"/>
        <w:rPr>
          <w:rFonts w:ascii="Times New Roman" w:hAnsi="Times New Roman"/>
          <w:b/>
          <w:bCs/>
          <w:color w:val="000000" w:themeColor="text1"/>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Shareholder that nominated the candidate: OOO </w:t>
      </w:r>
      <w:proofErr w:type="spellStart"/>
      <w:r w:rsidRPr="003D59D4">
        <w:rPr>
          <w:rFonts w:ascii="Times New Roman" w:hAnsi="Times New Roman"/>
          <w:b/>
          <w:sz w:val="24"/>
          <w:szCs w:val="24"/>
          <w:lang w:val="en-US"/>
        </w:rPr>
        <w:t>Belona</w:t>
      </w:r>
      <w:proofErr w:type="spellEnd"/>
      <w:r w:rsidRPr="003D59D4">
        <w:rPr>
          <w:rFonts w:ascii="Times New Roman" w:hAnsi="Times New Roman"/>
          <w:b/>
          <w:sz w:val="24"/>
          <w:szCs w:val="24"/>
          <w:lang w:val="en-US"/>
        </w:rPr>
        <w:t>.</w:t>
      </w:r>
    </w:p>
    <w:p w:rsidR="003D59D4" w:rsidRPr="003D59D4" w:rsidRDefault="003D59D4" w:rsidP="003D59D4">
      <w:pPr>
        <w:shd w:val="clear" w:color="auto" w:fill="FFFFFF"/>
        <w:spacing w:after="0" w:line="240" w:lineRule="auto"/>
        <w:jc w:val="both"/>
        <w:rPr>
          <w:rFonts w:ascii="Times New Roman" w:hAnsi="Times New Roman"/>
          <w:b/>
          <w:bCs/>
          <w:color w:val="000000" w:themeColor="text1"/>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If elected, the candidate will be an independent director.</w:t>
      </w:r>
    </w:p>
    <w:p w:rsidR="003D59D4" w:rsidRPr="003D59D4" w:rsidRDefault="003D59D4" w:rsidP="003D59D4">
      <w:pPr>
        <w:shd w:val="clear" w:color="auto" w:fill="FFFFFF"/>
        <w:spacing w:after="0" w:line="240" w:lineRule="auto"/>
        <w:jc w:val="both"/>
        <w:rPr>
          <w:rFonts w:ascii="Times New Roman" w:hAnsi="Times New Roman"/>
          <w:b/>
          <w:bCs/>
          <w:color w:val="000000" w:themeColor="text1"/>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Pr="003D59D4" w:rsidRDefault="003D59D4" w:rsidP="003D59D4">
      <w:pPr>
        <w:shd w:val="clear" w:color="auto" w:fill="FFFFFF"/>
        <w:spacing w:after="0" w:line="240" w:lineRule="auto"/>
        <w:jc w:val="both"/>
        <w:rPr>
          <w:rFonts w:ascii="Times New Roman" w:hAnsi="Times New Roman"/>
          <w:b/>
          <w:bCs/>
          <w:color w:val="000000" w:themeColor="text1"/>
          <w:sz w:val="24"/>
          <w:szCs w:val="24"/>
          <w:lang w:val="en-US"/>
        </w:rPr>
      </w:pPr>
    </w:p>
    <w:p w:rsidR="003D59D4" w:rsidRPr="003D59D4" w:rsidRDefault="003D59D4" w:rsidP="003D59D4">
      <w:pPr>
        <w:shd w:val="clear" w:color="auto" w:fill="FFFFFF"/>
        <w:spacing w:after="0" w:line="240" w:lineRule="auto"/>
        <w:jc w:val="both"/>
        <w:rPr>
          <w:rFonts w:ascii="Times New Roman" w:hAnsi="Times New Roman"/>
          <w:b/>
          <w:bCs/>
          <w:color w:val="000000" w:themeColor="text1"/>
          <w:sz w:val="24"/>
          <w:szCs w:val="24"/>
          <w:lang w:val="en-US"/>
        </w:rPr>
      </w:pPr>
    </w:p>
    <w:p w:rsidR="003D59D4" w:rsidRPr="003D59D4" w:rsidRDefault="003D59D4" w:rsidP="003D59D4">
      <w:pPr>
        <w:shd w:val="clear" w:color="auto" w:fill="FFFFFF"/>
        <w:spacing w:after="0" w:line="240" w:lineRule="auto"/>
        <w:jc w:val="both"/>
        <w:rPr>
          <w:rFonts w:ascii="Times New Roman" w:hAnsi="Times New Roman"/>
          <w:b/>
          <w:bCs/>
          <w:color w:val="000000" w:themeColor="text1"/>
          <w:sz w:val="24"/>
          <w:szCs w:val="24"/>
          <w:lang w:val="en-US"/>
        </w:rPr>
      </w:pPr>
    </w:p>
    <w:p w:rsidR="003D59D4" w:rsidRPr="003D59D4" w:rsidRDefault="00820B11" w:rsidP="003D59D4">
      <w:pPr>
        <w:shd w:val="clear" w:color="auto" w:fill="FFFFFF"/>
        <w:spacing w:after="0" w:line="240" w:lineRule="auto"/>
        <w:jc w:val="both"/>
        <w:rPr>
          <w:rFonts w:ascii="Times New Roman" w:hAnsi="Times New Roman"/>
          <w:b/>
          <w:bCs/>
          <w:color w:val="000000" w:themeColor="text1"/>
          <w:sz w:val="24"/>
          <w:szCs w:val="24"/>
          <w:lang w:val="en-US"/>
        </w:rPr>
      </w:pPr>
      <w:r w:rsidRPr="000B6807">
        <w:rPr>
          <w:rFonts w:ascii="Times New Roman" w:hAnsi="Times New Roman"/>
          <w:b/>
          <w:bCs/>
          <w:color w:val="000000" w:themeColor="text1"/>
          <w:sz w:val="24"/>
          <w:szCs w:val="24"/>
          <w:lang w:val="en-US"/>
        </w:rPr>
        <w:t xml:space="preserve">Robert </w:t>
      </w:r>
      <w:r w:rsidR="00051A3D" w:rsidRPr="003D59D4">
        <w:rPr>
          <w:rFonts w:ascii="Times New Roman" w:hAnsi="Times New Roman"/>
          <w:b/>
          <w:bCs/>
          <w:color w:val="000000" w:themeColor="text1"/>
          <w:sz w:val="24"/>
          <w:szCs w:val="24"/>
          <w:lang w:val="en-US"/>
        </w:rPr>
        <w:t>CASTAIGNE</w:t>
      </w:r>
    </w:p>
    <w:p w:rsidR="003D59D4" w:rsidRPr="003D59D4" w:rsidRDefault="003D59D4" w:rsidP="003D59D4">
      <w:pPr>
        <w:shd w:val="clear" w:color="auto" w:fill="FFFFFF"/>
        <w:spacing w:after="0" w:line="240" w:lineRule="auto"/>
        <w:jc w:val="both"/>
        <w:rPr>
          <w:rFonts w:ascii="Times New Roman" w:hAnsi="Times New Roman"/>
          <w:color w:val="000000" w:themeColor="text1"/>
          <w:sz w:val="24"/>
          <w:szCs w:val="24"/>
          <w:lang w:val="en-US"/>
        </w:rPr>
      </w:pPr>
    </w:p>
    <w:p w:rsidR="003D59D4" w:rsidRPr="003D59D4" w:rsidRDefault="00051A3D" w:rsidP="003D59D4">
      <w:pPr>
        <w:shd w:val="clear" w:color="auto" w:fill="FFFFFF"/>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Born in: 1946</w:t>
      </w:r>
    </w:p>
    <w:p w:rsidR="003D59D4" w:rsidRPr="003D59D4" w:rsidRDefault="003D59D4" w:rsidP="003D59D4">
      <w:pPr>
        <w:shd w:val="clear" w:color="auto" w:fill="FFFFFF"/>
        <w:spacing w:after="0" w:line="240" w:lineRule="auto"/>
        <w:jc w:val="both"/>
        <w:rPr>
          <w:rFonts w:ascii="Times New Roman" w:hAnsi="Times New Roman"/>
          <w:color w:val="000000" w:themeColor="text1"/>
          <w:sz w:val="24"/>
          <w:szCs w:val="24"/>
          <w:lang w:val="en-US"/>
        </w:rPr>
      </w:pPr>
    </w:p>
    <w:p w:rsidR="003D59D4" w:rsidRPr="003D59D4" w:rsidRDefault="00051A3D" w:rsidP="003D59D4">
      <w:pPr>
        <w:shd w:val="clear" w:color="auto" w:fill="FFFFFF"/>
        <w:spacing w:after="0" w:line="240" w:lineRule="auto"/>
        <w:jc w:val="both"/>
        <w:rPr>
          <w:rFonts w:ascii="Times New Roman" w:eastAsia="Times New Roman" w:hAnsi="Times New Roman"/>
          <w:color w:val="000000" w:themeColor="text1"/>
          <w:sz w:val="24"/>
          <w:szCs w:val="24"/>
          <w:lang w:val="en-US" w:eastAsia="ru-RU"/>
        </w:rPr>
      </w:pPr>
      <w:r w:rsidRPr="003D59D4">
        <w:rPr>
          <w:rFonts w:ascii="Times New Roman" w:eastAsia="Times New Roman" w:hAnsi="Times New Roman"/>
          <w:color w:val="000000" w:themeColor="text1"/>
          <w:sz w:val="24"/>
          <w:szCs w:val="24"/>
          <w:lang w:val="en-US" w:eastAsia="ru-RU"/>
        </w:rPr>
        <w:t xml:space="preserve">A graduate of the </w:t>
      </w:r>
      <w:proofErr w:type="spellStart"/>
      <w:r w:rsidRPr="003D59D4">
        <w:rPr>
          <w:rFonts w:ascii="Times New Roman" w:eastAsia="Times New Roman" w:hAnsi="Times New Roman"/>
          <w:color w:val="000000" w:themeColor="text1"/>
          <w:sz w:val="24"/>
          <w:szCs w:val="24"/>
          <w:lang w:val="en-US" w:eastAsia="ru-RU"/>
        </w:rPr>
        <w:t>Ecole</w:t>
      </w:r>
      <w:proofErr w:type="spellEnd"/>
      <w:r w:rsidRPr="003D59D4">
        <w:rPr>
          <w:rFonts w:ascii="Times New Roman" w:eastAsia="Times New Roman" w:hAnsi="Times New Roman"/>
          <w:color w:val="000000" w:themeColor="text1"/>
          <w:sz w:val="24"/>
          <w:szCs w:val="24"/>
          <w:lang w:val="en-US" w:eastAsia="ru-RU"/>
        </w:rPr>
        <w:t xml:space="preserve"> </w:t>
      </w:r>
      <w:proofErr w:type="spellStart"/>
      <w:r w:rsidRPr="003D59D4">
        <w:rPr>
          <w:rFonts w:ascii="Times New Roman" w:eastAsia="Times New Roman" w:hAnsi="Times New Roman"/>
          <w:color w:val="000000" w:themeColor="text1"/>
          <w:sz w:val="24"/>
          <w:szCs w:val="24"/>
          <w:lang w:val="en-US" w:eastAsia="ru-RU"/>
        </w:rPr>
        <w:t>Centrale</w:t>
      </w:r>
      <w:proofErr w:type="spellEnd"/>
      <w:r w:rsidRPr="003D59D4">
        <w:rPr>
          <w:rFonts w:ascii="Times New Roman" w:eastAsia="Times New Roman" w:hAnsi="Times New Roman"/>
          <w:color w:val="000000" w:themeColor="text1"/>
          <w:sz w:val="24"/>
          <w:szCs w:val="24"/>
          <w:lang w:val="en-US" w:eastAsia="ru-RU"/>
        </w:rPr>
        <w:t xml:space="preserve"> de Lille and the </w:t>
      </w:r>
      <w:proofErr w:type="spellStart"/>
      <w:r w:rsidRPr="003D59D4">
        <w:rPr>
          <w:rFonts w:ascii="Times New Roman" w:eastAsia="Times New Roman" w:hAnsi="Times New Roman"/>
          <w:color w:val="000000" w:themeColor="text1"/>
          <w:sz w:val="24"/>
          <w:szCs w:val="24"/>
          <w:lang w:val="en-US" w:eastAsia="ru-RU"/>
        </w:rPr>
        <w:t>Ecole</w:t>
      </w:r>
      <w:proofErr w:type="spellEnd"/>
      <w:r w:rsidRPr="003D59D4">
        <w:rPr>
          <w:rFonts w:ascii="Times New Roman" w:eastAsia="Times New Roman" w:hAnsi="Times New Roman"/>
          <w:color w:val="000000" w:themeColor="text1"/>
          <w:sz w:val="24"/>
          <w:szCs w:val="24"/>
          <w:lang w:val="en-US" w:eastAsia="ru-RU"/>
        </w:rPr>
        <w:t xml:space="preserve"> </w:t>
      </w:r>
      <w:proofErr w:type="spellStart"/>
      <w:r w:rsidRPr="003D59D4">
        <w:rPr>
          <w:rFonts w:ascii="Times New Roman" w:eastAsia="Times New Roman" w:hAnsi="Times New Roman"/>
          <w:color w:val="000000" w:themeColor="text1"/>
          <w:sz w:val="24"/>
          <w:szCs w:val="24"/>
          <w:lang w:val="en-US" w:eastAsia="ru-RU"/>
        </w:rPr>
        <w:t>nationale</w:t>
      </w:r>
      <w:proofErr w:type="spellEnd"/>
      <w:r w:rsidRPr="003D59D4">
        <w:rPr>
          <w:rFonts w:ascii="Times New Roman" w:eastAsia="Times New Roman" w:hAnsi="Times New Roman"/>
          <w:color w:val="000000" w:themeColor="text1"/>
          <w:sz w:val="24"/>
          <w:szCs w:val="24"/>
          <w:lang w:val="en-US" w:eastAsia="ru-RU"/>
        </w:rPr>
        <w:t xml:space="preserve"> </w:t>
      </w:r>
      <w:proofErr w:type="spellStart"/>
      <w:r w:rsidRPr="003D59D4">
        <w:rPr>
          <w:rFonts w:ascii="Times New Roman" w:eastAsia="Times New Roman" w:hAnsi="Times New Roman"/>
          <w:color w:val="000000" w:themeColor="text1"/>
          <w:sz w:val="24"/>
          <w:szCs w:val="24"/>
          <w:lang w:val="en-US" w:eastAsia="ru-RU"/>
        </w:rPr>
        <w:t>supérieure</w:t>
      </w:r>
      <w:proofErr w:type="spellEnd"/>
      <w:r w:rsidRPr="003D59D4">
        <w:rPr>
          <w:rFonts w:ascii="Times New Roman" w:eastAsia="Times New Roman" w:hAnsi="Times New Roman"/>
          <w:color w:val="000000" w:themeColor="text1"/>
          <w:sz w:val="24"/>
          <w:szCs w:val="24"/>
          <w:lang w:val="en-US" w:eastAsia="ru-RU"/>
        </w:rPr>
        <w:t xml:space="preserve"> du </w:t>
      </w:r>
      <w:proofErr w:type="spellStart"/>
      <w:r w:rsidRPr="003D59D4">
        <w:rPr>
          <w:rFonts w:ascii="Times New Roman" w:eastAsia="Times New Roman" w:hAnsi="Times New Roman"/>
          <w:color w:val="000000" w:themeColor="text1"/>
          <w:sz w:val="24"/>
          <w:szCs w:val="24"/>
          <w:lang w:val="en-US" w:eastAsia="ru-RU"/>
        </w:rPr>
        <w:t>pétrole</w:t>
      </w:r>
      <w:proofErr w:type="spellEnd"/>
      <w:r w:rsidRPr="003D59D4">
        <w:rPr>
          <w:rFonts w:ascii="Times New Roman" w:eastAsia="Times New Roman" w:hAnsi="Times New Roman"/>
          <w:color w:val="000000" w:themeColor="text1"/>
          <w:sz w:val="24"/>
          <w:szCs w:val="24"/>
          <w:lang w:val="en-US" w:eastAsia="ru-RU"/>
        </w:rPr>
        <w:t xml:space="preserve"> et des </w:t>
      </w:r>
      <w:proofErr w:type="spellStart"/>
      <w:r w:rsidRPr="003D59D4">
        <w:rPr>
          <w:rFonts w:ascii="Times New Roman" w:eastAsia="Times New Roman" w:hAnsi="Times New Roman"/>
          <w:color w:val="000000" w:themeColor="text1"/>
          <w:sz w:val="24"/>
          <w:szCs w:val="24"/>
          <w:lang w:val="en-US" w:eastAsia="ru-RU"/>
        </w:rPr>
        <w:t>moteurs</w:t>
      </w:r>
      <w:proofErr w:type="spellEnd"/>
      <w:r w:rsidRPr="003D59D4">
        <w:rPr>
          <w:rFonts w:ascii="Times New Roman" w:eastAsia="Times New Roman" w:hAnsi="Times New Roman"/>
          <w:color w:val="000000" w:themeColor="text1"/>
          <w:sz w:val="24"/>
          <w:szCs w:val="24"/>
          <w:lang w:val="en-US" w:eastAsia="ru-RU"/>
        </w:rPr>
        <w:t>, he holds a doctorate in economics and has spent his whole career at TOTAL SA, first as an Engineer, then in various posts</w:t>
      </w:r>
    </w:p>
    <w:p w:rsidR="003D59D4" w:rsidRPr="003D59D4" w:rsidRDefault="00051A3D" w:rsidP="003D59D4">
      <w:pPr>
        <w:shd w:val="clear" w:color="auto" w:fill="FFFFFF"/>
        <w:spacing w:after="0" w:line="240" w:lineRule="auto"/>
        <w:jc w:val="both"/>
        <w:rPr>
          <w:rFonts w:ascii="Times New Roman" w:eastAsia="Times New Roman" w:hAnsi="Times New Roman"/>
          <w:color w:val="000000" w:themeColor="text1"/>
          <w:sz w:val="24"/>
          <w:szCs w:val="24"/>
          <w:lang w:val="en-US" w:eastAsia="ru-RU"/>
        </w:rPr>
      </w:pPr>
      <w:r w:rsidRPr="003D59D4">
        <w:rPr>
          <w:rFonts w:ascii="Times New Roman" w:eastAsia="Times New Roman" w:hAnsi="Times New Roman"/>
          <w:color w:val="000000" w:themeColor="text1"/>
          <w:sz w:val="24"/>
          <w:szCs w:val="24"/>
          <w:lang w:val="en-US" w:eastAsia="ru-RU"/>
        </w:rPr>
        <w:t>From 1994 to 2008, he was Chief Financial Officer and a Member of the Executive Committee of TOTAL SA.</w:t>
      </w:r>
    </w:p>
    <w:p w:rsidR="003D59D4" w:rsidRPr="003D59D4" w:rsidRDefault="00051A3D" w:rsidP="003D59D4">
      <w:pPr>
        <w:shd w:val="clear" w:color="auto" w:fill="FFFFFF"/>
        <w:spacing w:after="0" w:line="240" w:lineRule="auto"/>
        <w:jc w:val="both"/>
        <w:rPr>
          <w:rFonts w:ascii="Times New Roman" w:eastAsia="Times New Roman" w:hAnsi="Times New Roman"/>
          <w:color w:val="000000" w:themeColor="text1"/>
          <w:sz w:val="24"/>
          <w:szCs w:val="24"/>
          <w:lang w:val="en-US" w:eastAsia="ru-RU"/>
        </w:rPr>
      </w:pPr>
      <w:r w:rsidRPr="003D59D4">
        <w:rPr>
          <w:rFonts w:ascii="Times New Roman" w:eastAsia="Times New Roman" w:hAnsi="Times New Roman"/>
          <w:color w:val="000000" w:themeColor="text1"/>
          <w:sz w:val="24"/>
          <w:szCs w:val="24"/>
          <w:lang w:val="en-US" w:eastAsia="ru-RU"/>
        </w:rPr>
        <w:t xml:space="preserve">Director and member of the Audit Committee of </w:t>
      </w:r>
      <w:proofErr w:type="spellStart"/>
      <w:r w:rsidRPr="003D59D4">
        <w:rPr>
          <w:rFonts w:ascii="Times New Roman" w:eastAsia="Times New Roman" w:hAnsi="Times New Roman"/>
          <w:color w:val="000000" w:themeColor="text1"/>
          <w:sz w:val="24"/>
          <w:szCs w:val="24"/>
          <w:lang w:val="en-US" w:eastAsia="ru-RU"/>
        </w:rPr>
        <w:t>Compagnie</w:t>
      </w:r>
      <w:proofErr w:type="spellEnd"/>
      <w:r w:rsidRPr="003D59D4">
        <w:rPr>
          <w:rFonts w:ascii="Times New Roman" w:eastAsia="Times New Roman" w:hAnsi="Times New Roman"/>
          <w:color w:val="000000" w:themeColor="text1"/>
          <w:sz w:val="24"/>
          <w:szCs w:val="24"/>
          <w:lang w:val="en-US" w:eastAsia="ru-RU"/>
        </w:rPr>
        <w:t xml:space="preserve"> </w:t>
      </w:r>
      <w:proofErr w:type="spellStart"/>
      <w:r w:rsidRPr="003D59D4">
        <w:rPr>
          <w:rFonts w:ascii="Times New Roman" w:eastAsia="Times New Roman" w:hAnsi="Times New Roman"/>
          <w:color w:val="000000" w:themeColor="text1"/>
          <w:sz w:val="24"/>
          <w:szCs w:val="24"/>
          <w:lang w:val="en-US" w:eastAsia="ru-RU"/>
        </w:rPr>
        <w:t>Nationale</w:t>
      </w:r>
      <w:proofErr w:type="spellEnd"/>
      <w:r w:rsidRPr="003D59D4">
        <w:rPr>
          <w:rFonts w:ascii="Times New Roman" w:eastAsia="Times New Roman" w:hAnsi="Times New Roman"/>
          <w:color w:val="000000" w:themeColor="text1"/>
          <w:sz w:val="24"/>
          <w:szCs w:val="24"/>
          <w:lang w:val="en-US" w:eastAsia="ru-RU"/>
        </w:rPr>
        <w:t xml:space="preserve"> à </w:t>
      </w:r>
      <w:proofErr w:type="spellStart"/>
      <w:r w:rsidRPr="003D59D4">
        <w:rPr>
          <w:rFonts w:ascii="Times New Roman" w:eastAsia="Times New Roman" w:hAnsi="Times New Roman"/>
          <w:color w:val="000000" w:themeColor="text1"/>
          <w:sz w:val="24"/>
          <w:szCs w:val="24"/>
          <w:lang w:val="en-US" w:eastAsia="ru-RU"/>
        </w:rPr>
        <w:t>Portefeuille</w:t>
      </w:r>
      <w:proofErr w:type="spellEnd"/>
      <w:r w:rsidRPr="003D59D4">
        <w:rPr>
          <w:rFonts w:ascii="Times New Roman" w:eastAsia="Times New Roman" w:hAnsi="Times New Roman"/>
          <w:color w:val="000000" w:themeColor="text1"/>
          <w:sz w:val="24"/>
          <w:szCs w:val="24"/>
          <w:lang w:val="en-US" w:eastAsia="ru-RU"/>
        </w:rPr>
        <w:t xml:space="preserve"> (Belgium); Chairman and Chief Executive Officer of Total </w:t>
      </w:r>
      <w:proofErr w:type="spellStart"/>
      <w:r w:rsidRPr="003D59D4">
        <w:rPr>
          <w:rFonts w:ascii="Times New Roman" w:eastAsia="Times New Roman" w:hAnsi="Times New Roman"/>
          <w:color w:val="000000" w:themeColor="text1"/>
          <w:sz w:val="24"/>
          <w:szCs w:val="24"/>
          <w:lang w:val="en-US" w:eastAsia="ru-RU"/>
        </w:rPr>
        <w:t>Nucléaire</w:t>
      </w:r>
      <w:proofErr w:type="spellEnd"/>
      <w:r w:rsidRPr="003D59D4">
        <w:rPr>
          <w:rFonts w:ascii="Times New Roman" w:eastAsia="Times New Roman" w:hAnsi="Times New Roman"/>
          <w:color w:val="000000" w:themeColor="text1"/>
          <w:sz w:val="24"/>
          <w:szCs w:val="24"/>
          <w:lang w:val="en-US" w:eastAsia="ru-RU"/>
        </w:rPr>
        <w:t xml:space="preserve"> and Total </w:t>
      </w:r>
      <w:proofErr w:type="spellStart"/>
      <w:r w:rsidRPr="003D59D4">
        <w:rPr>
          <w:rFonts w:ascii="Times New Roman" w:eastAsia="Times New Roman" w:hAnsi="Times New Roman"/>
          <w:color w:val="000000" w:themeColor="text1"/>
          <w:sz w:val="24"/>
          <w:szCs w:val="24"/>
          <w:lang w:val="en-US" w:eastAsia="ru-RU"/>
        </w:rPr>
        <w:t>Chimie</w:t>
      </w:r>
      <w:proofErr w:type="spellEnd"/>
      <w:r w:rsidRPr="003D59D4">
        <w:rPr>
          <w:rFonts w:ascii="Times New Roman" w:eastAsia="Times New Roman" w:hAnsi="Times New Roman"/>
          <w:color w:val="000000" w:themeColor="text1"/>
          <w:sz w:val="24"/>
          <w:szCs w:val="24"/>
          <w:lang w:val="en-US" w:eastAsia="ru-RU"/>
        </w:rPr>
        <w:t xml:space="preserve">; Director of Elf Aquitaine, Total </w:t>
      </w:r>
      <w:proofErr w:type="spellStart"/>
      <w:r w:rsidRPr="003D59D4">
        <w:rPr>
          <w:rFonts w:ascii="Times New Roman" w:eastAsia="Times New Roman" w:hAnsi="Times New Roman"/>
          <w:color w:val="000000" w:themeColor="text1"/>
          <w:sz w:val="24"/>
          <w:szCs w:val="24"/>
          <w:lang w:val="en-US" w:eastAsia="ru-RU"/>
        </w:rPr>
        <w:t>Gestion</w:t>
      </w:r>
      <w:proofErr w:type="spellEnd"/>
      <w:r w:rsidRPr="003D59D4">
        <w:rPr>
          <w:rFonts w:ascii="Times New Roman" w:eastAsia="Times New Roman" w:hAnsi="Times New Roman"/>
          <w:color w:val="000000" w:themeColor="text1"/>
          <w:sz w:val="24"/>
          <w:szCs w:val="24"/>
          <w:lang w:val="en-US" w:eastAsia="ru-RU"/>
        </w:rPr>
        <w:t xml:space="preserve"> </w:t>
      </w:r>
      <w:proofErr w:type="spellStart"/>
      <w:r w:rsidRPr="003D59D4">
        <w:rPr>
          <w:rFonts w:ascii="Times New Roman" w:eastAsia="Times New Roman" w:hAnsi="Times New Roman"/>
          <w:color w:val="000000" w:themeColor="text1"/>
          <w:sz w:val="24"/>
          <w:szCs w:val="24"/>
          <w:lang w:val="en-US" w:eastAsia="ru-RU"/>
        </w:rPr>
        <w:t>Filiales</w:t>
      </w:r>
      <w:proofErr w:type="spellEnd"/>
      <w:r w:rsidRPr="003D59D4">
        <w:rPr>
          <w:rFonts w:ascii="Times New Roman" w:eastAsia="Times New Roman" w:hAnsi="Times New Roman"/>
          <w:color w:val="000000" w:themeColor="text1"/>
          <w:sz w:val="24"/>
          <w:szCs w:val="24"/>
          <w:lang w:val="en-US" w:eastAsia="ru-RU"/>
        </w:rPr>
        <w:t xml:space="preserve">, Hutchinson, Total Gabon, Petrofina (Belgium), </w:t>
      </w:r>
      <w:proofErr w:type="spellStart"/>
      <w:r w:rsidRPr="003D59D4">
        <w:rPr>
          <w:rFonts w:ascii="Times New Roman" w:eastAsia="Times New Roman" w:hAnsi="Times New Roman"/>
          <w:color w:val="000000" w:themeColor="text1"/>
          <w:sz w:val="24"/>
          <w:szCs w:val="24"/>
          <w:lang w:val="en-US" w:eastAsia="ru-RU"/>
        </w:rPr>
        <w:t>Omnium</w:t>
      </w:r>
      <w:proofErr w:type="spellEnd"/>
      <w:r w:rsidRPr="003D59D4">
        <w:rPr>
          <w:rFonts w:ascii="Times New Roman" w:eastAsia="Times New Roman" w:hAnsi="Times New Roman"/>
          <w:color w:val="000000" w:themeColor="text1"/>
          <w:sz w:val="24"/>
          <w:szCs w:val="24"/>
          <w:lang w:val="en-US" w:eastAsia="ru-RU"/>
        </w:rPr>
        <w:t xml:space="preserve"> Insurance &amp; Reinsurance Company Ltd (Bermuda) and Total Upstream UK Ltd.</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2593"/>
        <w:gridCol w:w="3980"/>
        <w:gridCol w:w="2681"/>
      </w:tblGrid>
      <w:tr w:rsidR="00203CF7" w:rsidTr="003D59D4">
        <w:trPr>
          <w:trHeight w:hRule="exact" w:val="320"/>
        </w:trPr>
        <w:tc>
          <w:tcPr>
            <w:tcW w:w="2593"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452"/>
        </w:trPr>
        <w:tc>
          <w:tcPr>
            <w:tcW w:w="2593"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Until</w:t>
            </w:r>
            <w:proofErr w:type="spellEnd"/>
            <w:r w:rsidRPr="0041257A">
              <w:rPr>
                <w:rFonts w:ascii="Times New Roman" w:eastAsia="Times New Roman" w:hAnsi="Times New Roman"/>
                <w:sz w:val="20"/>
                <w:szCs w:val="20"/>
              </w:rPr>
              <w:t xml:space="preserve"> 2008</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EC330A">
            <w:pPr>
              <w:spacing w:after="0" w:line="240" w:lineRule="auto"/>
              <w:ind w:right="-20"/>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TOTAL (PARIS)</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136"/>
              <w:rPr>
                <w:rFonts w:ascii="Times New Roman" w:eastAsia="Times New Roman" w:hAnsi="Times New Roman"/>
                <w:sz w:val="20"/>
                <w:szCs w:val="20"/>
              </w:rPr>
            </w:pPr>
            <w:proofErr w:type="spellStart"/>
            <w:r w:rsidRPr="0041257A">
              <w:rPr>
                <w:rFonts w:ascii="Times New Roman" w:eastAsia="Times New Roman" w:hAnsi="Times New Roman"/>
                <w:sz w:val="20"/>
                <w:szCs w:val="20"/>
              </w:rPr>
              <w:t>Chief</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Financial</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Officer</w:t>
            </w:r>
            <w:proofErr w:type="spellEnd"/>
          </w:p>
        </w:tc>
      </w:tr>
      <w:tr w:rsidR="00203CF7" w:rsidRPr="007229FB" w:rsidTr="003D59D4">
        <w:trPr>
          <w:trHeight w:hRule="exact" w:val="572"/>
        </w:trPr>
        <w:tc>
          <w:tcPr>
            <w:tcW w:w="2593"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r w:rsidRPr="0041257A">
              <w:rPr>
                <w:rFonts w:ascii="Times New Roman" w:eastAsia="Times New Roman" w:hAnsi="Times New Roman"/>
                <w:sz w:val="20"/>
                <w:szCs w:val="20"/>
              </w:rPr>
              <w:t xml:space="preserve"> 2000 </w:t>
            </w:r>
            <w:proofErr w:type="spellStart"/>
            <w:r w:rsidRPr="0041257A">
              <w:rPr>
                <w:rFonts w:ascii="Times New Roman" w:eastAsia="Times New Roman" w:hAnsi="Times New Roman"/>
                <w:sz w:val="20"/>
                <w:szCs w:val="20"/>
              </w:rPr>
              <w:t>until</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present</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day</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right="-20"/>
              <w:rPr>
                <w:rFonts w:ascii="Times New Roman" w:eastAsia="Times New Roman" w:hAnsi="Times New Roman"/>
                <w:sz w:val="20"/>
                <w:szCs w:val="20"/>
              </w:rPr>
            </w:pPr>
            <w:r w:rsidRPr="0041257A">
              <w:rPr>
                <w:rFonts w:ascii="Times New Roman" w:eastAsia="Times New Roman" w:hAnsi="Times New Roman"/>
                <w:sz w:val="20"/>
                <w:szCs w:val="20"/>
                <w:lang w:val="en-US"/>
              </w:rPr>
              <w:t xml:space="preserve">SANOFI </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36"/>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52"/>
        </w:trPr>
        <w:tc>
          <w:tcPr>
            <w:tcW w:w="2593"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r w:rsidRPr="0041257A">
              <w:rPr>
                <w:rFonts w:ascii="Times New Roman" w:eastAsia="Times New Roman" w:hAnsi="Times New Roman"/>
                <w:sz w:val="20"/>
                <w:szCs w:val="20"/>
              </w:rPr>
              <w:t xml:space="preserve"> 2007 </w:t>
            </w:r>
            <w:proofErr w:type="spellStart"/>
            <w:r w:rsidRPr="0041257A">
              <w:rPr>
                <w:rFonts w:ascii="Times New Roman" w:eastAsia="Times New Roman" w:hAnsi="Times New Roman"/>
                <w:sz w:val="20"/>
                <w:szCs w:val="20"/>
              </w:rPr>
              <w:t>until</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present</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day</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VINCI</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36"/>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60"/>
        </w:trPr>
        <w:tc>
          <w:tcPr>
            <w:tcW w:w="2593"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r w:rsidRPr="0041257A">
              <w:rPr>
                <w:rFonts w:ascii="Times New Roman" w:eastAsia="Times New Roman" w:hAnsi="Times New Roman"/>
                <w:sz w:val="20"/>
                <w:szCs w:val="20"/>
              </w:rPr>
              <w:t xml:space="preserve"> 2009 </w:t>
            </w:r>
            <w:proofErr w:type="spellStart"/>
            <w:r w:rsidRPr="0041257A">
              <w:rPr>
                <w:rFonts w:ascii="Times New Roman" w:eastAsia="Times New Roman" w:hAnsi="Times New Roman"/>
                <w:sz w:val="20"/>
                <w:szCs w:val="20"/>
              </w:rPr>
              <w:t>until</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present</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day</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SOCIETE GENERALE</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36"/>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bl>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rPr>
      </w:pPr>
    </w:p>
    <w:p w:rsidR="003D59D4" w:rsidRPr="003D59D4" w:rsidRDefault="00051A3D" w:rsidP="003D59D4">
      <w:pPr>
        <w:spacing w:after="0" w:line="240" w:lineRule="auto"/>
        <w:jc w:val="both"/>
        <w:rPr>
          <w:rFonts w:ascii="Times New Roman" w:hAnsi="Times New Roman"/>
          <w:b/>
          <w:sz w:val="24"/>
          <w:szCs w:val="24"/>
          <w:lang w:val="en-US"/>
        </w:rPr>
      </w:pPr>
      <w:r w:rsidRPr="003D59D4">
        <w:rPr>
          <w:rFonts w:ascii="Times New Roman" w:hAnsi="Times New Roman"/>
          <w:b/>
          <w:sz w:val="24"/>
          <w:szCs w:val="24"/>
          <w:lang w:val="en-US"/>
        </w:rPr>
        <w:t xml:space="preserve">List of persons to which the candidate is affiliated and respective grounds for affiliation </w:t>
      </w:r>
    </w:p>
    <w:tbl>
      <w:tblPr>
        <w:tblW w:w="0" w:type="auto"/>
        <w:tblInd w:w="97" w:type="dxa"/>
        <w:tblLayout w:type="fixed"/>
        <w:tblCellMar>
          <w:left w:w="0" w:type="dxa"/>
          <w:right w:w="0" w:type="dxa"/>
        </w:tblCellMar>
        <w:tblLook w:val="01E0" w:firstRow="1" w:lastRow="1" w:firstColumn="1" w:lastColumn="1" w:noHBand="0" w:noVBand="0"/>
      </w:tblPr>
      <w:tblGrid>
        <w:gridCol w:w="3980"/>
        <w:gridCol w:w="5287"/>
      </w:tblGrid>
      <w:tr w:rsidR="00203CF7" w:rsidTr="003D59D4">
        <w:trPr>
          <w:trHeight w:hRule="exact" w:val="320"/>
        </w:trPr>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5287"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Grounds</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for</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affiliation</w:t>
            </w:r>
            <w:proofErr w:type="spellEnd"/>
          </w:p>
        </w:tc>
      </w:tr>
      <w:tr w:rsidR="00203CF7" w:rsidRPr="007229FB" w:rsidTr="003D59D4">
        <w:trPr>
          <w:trHeight w:hRule="exact" w:val="414"/>
        </w:trPr>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right="-20"/>
              <w:rPr>
                <w:rFonts w:ascii="Times New Roman" w:eastAsia="Times New Roman" w:hAnsi="Times New Roman"/>
                <w:sz w:val="20"/>
                <w:szCs w:val="20"/>
              </w:rPr>
            </w:pPr>
            <w:r w:rsidRPr="0041257A">
              <w:rPr>
                <w:rFonts w:ascii="Times New Roman" w:eastAsia="Times New Roman" w:hAnsi="Times New Roman"/>
                <w:sz w:val="20"/>
                <w:szCs w:val="20"/>
                <w:lang w:val="en-US"/>
              </w:rPr>
              <w:t xml:space="preserve">SANOFI </w:t>
            </w:r>
          </w:p>
        </w:tc>
        <w:tc>
          <w:tcPr>
            <w:tcW w:w="5287"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36"/>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421"/>
        </w:trPr>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VINCI</w:t>
            </w:r>
          </w:p>
        </w:tc>
        <w:tc>
          <w:tcPr>
            <w:tcW w:w="5287"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36"/>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426"/>
        </w:trPr>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rPr>
                <w:rFonts w:ascii="Times New Roman" w:eastAsia="Times New Roman" w:hAnsi="Times New Roman"/>
                <w:sz w:val="20"/>
                <w:szCs w:val="20"/>
                <w:lang w:val="en-US"/>
              </w:rPr>
            </w:pPr>
            <w:r w:rsidRPr="0041257A">
              <w:rPr>
                <w:rFonts w:ascii="Times New Roman" w:eastAsia="Times New Roman" w:hAnsi="Times New Roman"/>
                <w:sz w:val="20"/>
                <w:szCs w:val="20"/>
                <w:lang w:val="en-US"/>
              </w:rPr>
              <w:t>SOCIETE GENERALE</w:t>
            </w:r>
          </w:p>
        </w:tc>
        <w:tc>
          <w:tcPr>
            <w:tcW w:w="5287"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36"/>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bl>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The candidate is not affiliated to NOVATEK.</w:t>
      </w: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Shareholder that nominated the candidate: </w:t>
      </w:r>
      <w:r>
        <w:rPr>
          <w:rFonts w:ascii="Times New Roman" w:hAnsi="Times New Roman"/>
          <w:sz w:val="24"/>
          <w:szCs w:val="24"/>
          <w:lang w:val="en-US"/>
        </w:rPr>
        <w:t>SWGI</w:t>
      </w:r>
      <w:r w:rsidRPr="003D59D4">
        <w:rPr>
          <w:rFonts w:ascii="Times New Roman" w:hAnsi="Times New Roman"/>
          <w:b/>
          <w:sz w:val="24"/>
          <w:szCs w:val="24"/>
          <w:lang w:val="en-US"/>
        </w:rPr>
        <w:t xml:space="preserve"> </w:t>
      </w:r>
      <w:r>
        <w:rPr>
          <w:rFonts w:ascii="Times New Roman" w:hAnsi="Times New Roman"/>
          <w:sz w:val="24"/>
          <w:szCs w:val="24"/>
          <w:lang w:val="en-US"/>
        </w:rPr>
        <w:t>Growth</w:t>
      </w:r>
      <w:r w:rsidRPr="003D59D4">
        <w:rPr>
          <w:rFonts w:ascii="Times New Roman" w:hAnsi="Times New Roman"/>
          <w:b/>
          <w:sz w:val="24"/>
          <w:szCs w:val="24"/>
          <w:lang w:val="en-US"/>
        </w:rPr>
        <w:t xml:space="preserve"> </w:t>
      </w:r>
      <w:r>
        <w:rPr>
          <w:rFonts w:ascii="Times New Roman" w:hAnsi="Times New Roman"/>
          <w:sz w:val="24"/>
          <w:szCs w:val="24"/>
          <w:lang w:val="en-US"/>
        </w:rPr>
        <w:t>Fund</w:t>
      </w:r>
      <w:r w:rsidRPr="003D59D4">
        <w:rPr>
          <w:rFonts w:ascii="Times New Roman" w:hAnsi="Times New Roman"/>
          <w:b/>
          <w:sz w:val="24"/>
          <w:szCs w:val="24"/>
          <w:lang w:val="en-US"/>
        </w:rPr>
        <w:t xml:space="preserve"> </w:t>
      </w:r>
      <w:r w:rsidRPr="003D59D4">
        <w:rPr>
          <w:rFonts w:ascii="Times New Roman" w:hAnsi="Times New Roman"/>
          <w:sz w:val="24"/>
          <w:szCs w:val="24"/>
          <w:lang w:val="en-US"/>
        </w:rPr>
        <w:t>(</w:t>
      </w:r>
      <w:r>
        <w:rPr>
          <w:rFonts w:ascii="Times New Roman" w:hAnsi="Times New Roman"/>
          <w:sz w:val="24"/>
          <w:szCs w:val="24"/>
          <w:lang w:val="en-US"/>
        </w:rPr>
        <w:t>Cyprus</w:t>
      </w:r>
      <w:proofErr w:type="gramStart"/>
      <w:r w:rsidRPr="003D59D4">
        <w:rPr>
          <w:rFonts w:ascii="Times New Roman" w:hAnsi="Times New Roman"/>
          <w:sz w:val="24"/>
          <w:szCs w:val="24"/>
          <w:lang w:val="en-US"/>
        </w:rPr>
        <w:t>)</w:t>
      </w:r>
      <w:r>
        <w:rPr>
          <w:rFonts w:ascii="Times New Roman" w:hAnsi="Times New Roman"/>
          <w:sz w:val="24"/>
          <w:szCs w:val="24"/>
          <w:lang w:val="en-US"/>
        </w:rPr>
        <w:t>Ltd</w:t>
      </w:r>
      <w:proofErr w:type="gramEnd"/>
      <w:r w:rsidRPr="003D59D4">
        <w:rPr>
          <w:rFonts w:ascii="Times New Roman" w:hAnsi="Times New Roman"/>
          <w:sz w:val="24"/>
          <w:szCs w:val="24"/>
          <w:lang w:val="en-US"/>
        </w:rPr>
        <w:t>.</w:t>
      </w: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If elected, the candidate will be an independent director.</w:t>
      </w: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Default="003D59D4" w:rsidP="003D59D4">
      <w:pPr>
        <w:pStyle w:val="a3"/>
        <w:spacing w:before="0" w:beforeAutospacing="0" w:after="0" w:afterAutospacing="0"/>
        <w:jc w:val="both"/>
        <w:rPr>
          <w:rFonts w:ascii="Times New Roman" w:hAnsi="Times New Roman" w:cs="Times New Roman"/>
          <w:color w:val="auto"/>
          <w:sz w:val="24"/>
          <w:szCs w:val="24"/>
          <w:lang w:val="en-US"/>
        </w:rPr>
      </w:pPr>
    </w:p>
    <w:p w:rsidR="007229FB" w:rsidRDefault="007229FB" w:rsidP="003D59D4">
      <w:pPr>
        <w:pStyle w:val="a3"/>
        <w:spacing w:before="0" w:beforeAutospacing="0" w:after="0" w:afterAutospacing="0"/>
        <w:jc w:val="both"/>
        <w:rPr>
          <w:rFonts w:ascii="Times New Roman" w:hAnsi="Times New Roman" w:cs="Times New Roman"/>
          <w:color w:val="auto"/>
          <w:sz w:val="24"/>
          <w:szCs w:val="24"/>
          <w:lang w:val="en-US"/>
        </w:rPr>
      </w:pPr>
    </w:p>
    <w:p w:rsidR="007229FB" w:rsidRPr="003D59D4" w:rsidRDefault="007229FB" w:rsidP="003D59D4">
      <w:pPr>
        <w:pStyle w:val="a3"/>
        <w:spacing w:before="0" w:beforeAutospacing="0" w:after="0" w:afterAutospacing="0"/>
        <w:jc w:val="both"/>
        <w:rPr>
          <w:rFonts w:ascii="Times New Roman" w:hAnsi="Times New Roman" w:cs="Times New Roman"/>
          <w:color w:val="auto"/>
          <w:sz w:val="24"/>
          <w:szCs w:val="24"/>
          <w:lang w:val="en-US"/>
        </w:rPr>
      </w:pP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rPr>
      </w:pPr>
    </w:p>
    <w:tbl>
      <w:tblPr>
        <w:tblW w:w="9829" w:type="dxa"/>
        <w:tblInd w:w="2" w:type="dxa"/>
        <w:tblLook w:val="01E0" w:firstRow="1" w:lastRow="1" w:firstColumn="1" w:lastColumn="1" w:noHBand="0" w:noVBand="0"/>
      </w:tblPr>
      <w:tblGrid>
        <w:gridCol w:w="3508"/>
        <w:gridCol w:w="6321"/>
      </w:tblGrid>
      <w:tr w:rsidR="00203CF7" w:rsidTr="003D59D4">
        <w:trPr>
          <w:trHeight w:val="890"/>
        </w:trPr>
        <w:tc>
          <w:tcPr>
            <w:tcW w:w="3508" w:type="dxa"/>
          </w:tcPr>
          <w:p w:rsidR="0058284A" w:rsidRPr="003D59D4" w:rsidRDefault="0058284A" w:rsidP="0058284A">
            <w:pPr>
              <w:spacing w:after="0" w:line="240" w:lineRule="auto"/>
              <w:rPr>
                <w:rFonts w:ascii="Times New Roman" w:hAnsi="Times New Roman"/>
                <w:b/>
                <w:bCs/>
                <w:caps/>
                <w:sz w:val="24"/>
                <w:szCs w:val="24"/>
                <w:lang w:val="en-US"/>
              </w:rPr>
            </w:pPr>
            <w:r w:rsidRPr="000B6807">
              <w:rPr>
                <w:rFonts w:ascii="Times New Roman" w:hAnsi="Times New Roman"/>
                <w:b/>
                <w:sz w:val="24"/>
                <w:szCs w:val="24"/>
                <w:lang w:val="en-US"/>
              </w:rPr>
              <w:t xml:space="preserve">Leonid </w:t>
            </w:r>
            <w:r w:rsidR="00051A3D" w:rsidRPr="003D59D4">
              <w:rPr>
                <w:rFonts w:ascii="Times New Roman" w:hAnsi="Times New Roman"/>
                <w:b/>
                <w:caps/>
                <w:sz w:val="24"/>
                <w:szCs w:val="24"/>
                <w:lang w:val="en-US"/>
              </w:rPr>
              <w:t>V.</w:t>
            </w:r>
            <w:r w:rsidRPr="000B6807">
              <w:rPr>
                <w:rFonts w:ascii="Times New Roman" w:hAnsi="Times New Roman"/>
                <w:b/>
                <w:caps/>
                <w:sz w:val="24"/>
                <w:szCs w:val="24"/>
                <w:lang w:val="en-US"/>
              </w:rPr>
              <w:t xml:space="preserve"> </w:t>
            </w:r>
            <w:r w:rsidRPr="003D59D4">
              <w:rPr>
                <w:rFonts w:ascii="Times New Roman" w:hAnsi="Times New Roman"/>
                <w:b/>
                <w:caps/>
                <w:sz w:val="24"/>
                <w:szCs w:val="24"/>
                <w:lang w:val="en-US"/>
              </w:rPr>
              <w:t xml:space="preserve">Mikhelson </w:t>
            </w:r>
          </w:p>
          <w:p w:rsidR="003D59D4" w:rsidRPr="003D59D4" w:rsidRDefault="003D59D4" w:rsidP="003D59D4">
            <w:pPr>
              <w:spacing w:after="0" w:line="240" w:lineRule="auto"/>
              <w:rPr>
                <w:rFonts w:ascii="Times New Roman" w:hAnsi="Times New Roman"/>
                <w:b/>
                <w:caps/>
                <w:sz w:val="24"/>
                <w:szCs w:val="24"/>
                <w:lang w:val="en-US"/>
              </w:rPr>
            </w:pPr>
          </w:p>
          <w:p w:rsidR="003D59D4" w:rsidRPr="003D59D4" w:rsidRDefault="003D59D4" w:rsidP="003D59D4">
            <w:pPr>
              <w:spacing w:after="0" w:line="240" w:lineRule="auto"/>
              <w:rPr>
                <w:rFonts w:ascii="Times New Roman" w:hAnsi="Times New Roman"/>
                <w:b/>
                <w:bCs/>
                <w:caps/>
                <w:sz w:val="24"/>
                <w:szCs w:val="24"/>
                <w:lang w:val="en-US"/>
              </w:rPr>
            </w:pPr>
          </w:p>
          <w:p w:rsidR="003D59D4" w:rsidRPr="003D59D4" w:rsidRDefault="00051A3D" w:rsidP="003D59D4">
            <w:pPr>
              <w:spacing w:after="0" w:line="240" w:lineRule="auto"/>
              <w:rPr>
                <w:rFonts w:ascii="Times New Roman" w:hAnsi="Times New Roman"/>
                <w:sz w:val="24"/>
                <w:szCs w:val="24"/>
                <w:lang w:val="en-US"/>
              </w:rPr>
            </w:pPr>
            <w:r w:rsidRPr="003D59D4">
              <w:rPr>
                <w:rFonts w:ascii="Times New Roman" w:hAnsi="Times New Roman"/>
                <w:sz w:val="24"/>
                <w:szCs w:val="24"/>
                <w:lang w:val="en-US"/>
              </w:rPr>
              <w:t>Born in: 1955</w:t>
            </w:r>
          </w:p>
          <w:p w:rsidR="003D59D4" w:rsidRPr="003D59D4" w:rsidRDefault="003D59D4" w:rsidP="003D59D4">
            <w:pPr>
              <w:spacing w:after="0" w:line="240" w:lineRule="auto"/>
              <w:rPr>
                <w:rStyle w:val="SUBST"/>
                <w:rFonts w:ascii="Times New Roman" w:hAnsi="Times New Roman"/>
                <w:bCs/>
                <w:i w:val="0"/>
                <w:caps/>
                <w:sz w:val="24"/>
                <w:szCs w:val="24"/>
                <w:lang w:val="en-US"/>
              </w:rPr>
            </w:pPr>
          </w:p>
        </w:tc>
        <w:tc>
          <w:tcPr>
            <w:tcW w:w="6321" w:type="dxa"/>
          </w:tcPr>
          <w:p w:rsidR="003D59D4" w:rsidRPr="003D59D4" w:rsidRDefault="00051A3D" w:rsidP="003D59D4">
            <w:pPr>
              <w:spacing w:after="0" w:line="240" w:lineRule="auto"/>
              <w:rPr>
                <w:rFonts w:ascii="Times New Roman" w:hAnsi="Times New Roman"/>
                <w:b/>
                <w:bCs/>
                <w:sz w:val="24"/>
                <w:szCs w:val="24"/>
                <w:lang w:val="en-US"/>
              </w:rPr>
            </w:pPr>
            <w:r w:rsidRPr="003D59D4">
              <w:rPr>
                <w:rFonts w:ascii="Times New Roman" w:hAnsi="Times New Roman"/>
                <w:b/>
                <w:sz w:val="24"/>
                <w:szCs w:val="24"/>
                <w:lang w:val="en-US"/>
              </w:rPr>
              <w:t>Member of NOVATEK’s Board of Directors</w:t>
            </w:r>
          </w:p>
          <w:p w:rsidR="003D59D4" w:rsidRPr="003D59D4" w:rsidRDefault="003D59D4" w:rsidP="003D59D4">
            <w:pPr>
              <w:spacing w:after="0" w:line="240" w:lineRule="auto"/>
              <w:rPr>
                <w:rFonts w:ascii="Times New Roman" w:hAnsi="Times New Roman"/>
                <w:b/>
                <w:sz w:val="24"/>
                <w:szCs w:val="24"/>
                <w:lang w:val="en-US"/>
              </w:rPr>
            </w:pPr>
          </w:p>
          <w:p w:rsidR="003D59D4" w:rsidRPr="0041257A" w:rsidRDefault="00051A3D" w:rsidP="003D59D4">
            <w:pPr>
              <w:spacing w:after="0" w:line="240" w:lineRule="auto"/>
              <w:rPr>
                <w:rFonts w:ascii="Times New Roman" w:hAnsi="Times New Roman"/>
                <w:b/>
                <w:bCs/>
                <w:sz w:val="24"/>
                <w:szCs w:val="24"/>
              </w:rPr>
            </w:pPr>
            <w:proofErr w:type="spellStart"/>
            <w:r w:rsidRPr="0041257A">
              <w:rPr>
                <w:rFonts w:ascii="Times New Roman" w:hAnsi="Times New Roman"/>
                <w:b/>
                <w:sz w:val="24"/>
                <w:szCs w:val="24"/>
              </w:rPr>
              <w:t>Chairman</w:t>
            </w:r>
            <w:proofErr w:type="spellEnd"/>
            <w:r w:rsidRPr="0041257A">
              <w:rPr>
                <w:rFonts w:ascii="Times New Roman" w:hAnsi="Times New Roman"/>
                <w:b/>
                <w:sz w:val="24"/>
                <w:szCs w:val="24"/>
              </w:rPr>
              <w:t xml:space="preserve"> </w:t>
            </w:r>
            <w:proofErr w:type="spellStart"/>
            <w:r w:rsidRPr="0041257A">
              <w:rPr>
                <w:rFonts w:ascii="Times New Roman" w:hAnsi="Times New Roman"/>
                <w:b/>
                <w:sz w:val="24"/>
                <w:szCs w:val="24"/>
              </w:rPr>
              <w:t>of</w:t>
            </w:r>
            <w:proofErr w:type="spellEnd"/>
            <w:r w:rsidRPr="0041257A">
              <w:rPr>
                <w:rFonts w:ascii="Times New Roman" w:hAnsi="Times New Roman"/>
                <w:b/>
                <w:sz w:val="24"/>
                <w:szCs w:val="24"/>
              </w:rPr>
              <w:t xml:space="preserve"> </w:t>
            </w:r>
            <w:proofErr w:type="spellStart"/>
            <w:r w:rsidRPr="0041257A">
              <w:rPr>
                <w:rFonts w:ascii="Times New Roman" w:hAnsi="Times New Roman"/>
                <w:b/>
                <w:sz w:val="24"/>
                <w:szCs w:val="24"/>
              </w:rPr>
              <w:t>NOVATEK’s</w:t>
            </w:r>
            <w:proofErr w:type="spellEnd"/>
            <w:r w:rsidRPr="0041257A">
              <w:rPr>
                <w:rFonts w:ascii="Times New Roman" w:hAnsi="Times New Roman"/>
                <w:b/>
                <w:sz w:val="24"/>
                <w:szCs w:val="24"/>
              </w:rPr>
              <w:t xml:space="preserve"> </w:t>
            </w:r>
            <w:proofErr w:type="spellStart"/>
            <w:r w:rsidRPr="0041257A">
              <w:rPr>
                <w:rFonts w:ascii="Times New Roman" w:hAnsi="Times New Roman"/>
                <w:b/>
                <w:sz w:val="24"/>
                <w:szCs w:val="24"/>
              </w:rPr>
              <w:t>Management</w:t>
            </w:r>
            <w:proofErr w:type="spellEnd"/>
            <w:r w:rsidRPr="0041257A">
              <w:rPr>
                <w:rFonts w:ascii="Times New Roman" w:hAnsi="Times New Roman"/>
                <w:b/>
                <w:sz w:val="24"/>
                <w:szCs w:val="24"/>
              </w:rPr>
              <w:t xml:space="preserve"> </w:t>
            </w:r>
            <w:proofErr w:type="spellStart"/>
            <w:r w:rsidRPr="0041257A">
              <w:rPr>
                <w:rFonts w:ascii="Times New Roman" w:hAnsi="Times New Roman"/>
                <w:b/>
                <w:sz w:val="24"/>
                <w:szCs w:val="24"/>
              </w:rPr>
              <w:t>Board</w:t>
            </w:r>
            <w:proofErr w:type="spellEnd"/>
          </w:p>
          <w:p w:rsidR="003D59D4" w:rsidRPr="0041257A" w:rsidRDefault="003D59D4" w:rsidP="003D59D4">
            <w:pPr>
              <w:spacing w:after="0" w:line="240" w:lineRule="auto"/>
              <w:rPr>
                <w:rStyle w:val="SUBST"/>
                <w:rFonts w:ascii="Times New Roman" w:hAnsi="Times New Roman"/>
                <w:bCs/>
                <w:i w:val="0"/>
                <w:sz w:val="24"/>
                <w:szCs w:val="24"/>
              </w:rPr>
            </w:pPr>
          </w:p>
        </w:tc>
      </w:tr>
    </w:tbl>
    <w:p w:rsidR="003D59D4" w:rsidRPr="003D59D4" w:rsidRDefault="00051A3D"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r w:rsidRPr="003D59D4">
        <w:rPr>
          <w:rFonts w:ascii="Times New Roman" w:hAnsi="Times New Roman" w:cs="Times New Roman"/>
          <w:color w:val="auto"/>
          <w:sz w:val="24"/>
          <w:szCs w:val="24"/>
          <w:lang w:val="en-US"/>
        </w:rPr>
        <w:t xml:space="preserve">Mr. Mikhelson received his primary degree from the Samara Institute of Civil Engineering in 1977, where he specialized in Civil Construction Engineering. That same year, he began his career as foreman of a construction and assembling company in Surgut, Tyumen region, where he worked on the construction of the first section of the </w:t>
      </w:r>
      <w:proofErr w:type="spellStart"/>
      <w:r w:rsidRPr="003D59D4">
        <w:rPr>
          <w:rFonts w:ascii="Times New Roman" w:hAnsi="Times New Roman" w:cs="Times New Roman"/>
          <w:color w:val="auto"/>
          <w:sz w:val="24"/>
          <w:szCs w:val="24"/>
          <w:lang w:val="en-US"/>
        </w:rPr>
        <w:t>Urengoy</w:t>
      </w:r>
      <w:proofErr w:type="spellEnd"/>
      <w:r w:rsidRPr="003D59D4">
        <w:rPr>
          <w:rFonts w:ascii="Times New Roman" w:hAnsi="Times New Roman" w:cs="Times New Roman"/>
          <w:color w:val="auto"/>
          <w:sz w:val="24"/>
          <w:szCs w:val="24"/>
          <w:lang w:val="en-US"/>
        </w:rPr>
        <w:t xml:space="preserve">-Chelyabinsk gas pipeline. In 1985, Mr. Mikhelson was appointed Chief Engineer of </w:t>
      </w:r>
      <w:proofErr w:type="spellStart"/>
      <w:r w:rsidRPr="003D59D4">
        <w:rPr>
          <w:rFonts w:ascii="Times New Roman" w:hAnsi="Times New Roman" w:cs="Times New Roman"/>
          <w:color w:val="auto"/>
          <w:sz w:val="24"/>
          <w:szCs w:val="24"/>
          <w:lang w:val="en-US"/>
        </w:rPr>
        <w:t>Ryazantruboprovodstroy</w:t>
      </w:r>
      <w:proofErr w:type="spellEnd"/>
      <w:r w:rsidRPr="003D59D4">
        <w:rPr>
          <w:rFonts w:ascii="Times New Roman" w:hAnsi="Times New Roman" w:cs="Times New Roman"/>
          <w:color w:val="auto"/>
          <w:sz w:val="24"/>
          <w:szCs w:val="24"/>
          <w:lang w:val="en-US"/>
        </w:rPr>
        <w:t xml:space="preserve">. In 1987, he became General Director of </w:t>
      </w:r>
      <w:proofErr w:type="spellStart"/>
      <w:r w:rsidRPr="003D59D4">
        <w:rPr>
          <w:rFonts w:ascii="Times New Roman" w:hAnsi="Times New Roman" w:cs="Times New Roman"/>
          <w:color w:val="auto"/>
          <w:sz w:val="24"/>
          <w:szCs w:val="24"/>
          <w:lang w:val="en-US"/>
        </w:rPr>
        <w:t>Kuibishevtruboprovodstroy</w:t>
      </w:r>
      <w:proofErr w:type="spellEnd"/>
      <w:r w:rsidRPr="003D59D4">
        <w:rPr>
          <w:rFonts w:ascii="Times New Roman" w:hAnsi="Times New Roman" w:cs="Times New Roman"/>
          <w:color w:val="auto"/>
          <w:sz w:val="24"/>
          <w:szCs w:val="24"/>
          <w:lang w:val="en-US"/>
        </w:rPr>
        <w:t xml:space="preserve"> which in 1991 was the first company in the region to sell its shares and became a private comp</w:t>
      </w:r>
      <w:r w:rsidR="00E678E6">
        <w:rPr>
          <w:rFonts w:ascii="Times New Roman" w:hAnsi="Times New Roman" w:cs="Times New Roman"/>
          <w:color w:val="auto"/>
          <w:sz w:val="24"/>
          <w:szCs w:val="24"/>
          <w:lang w:val="en-US"/>
        </w:rPr>
        <w:t xml:space="preserve">any, AO SNP NOVA. In 1987-1994 </w:t>
      </w:r>
      <w:r w:rsidRPr="003D59D4">
        <w:rPr>
          <w:rFonts w:ascii="Times New Roman" w:hAnsi="Times New Roman" w:cs="Times New Roman"/>
          <w:color w:val="auto"/>
          <w:sz w:val="24"/>
          <w:szCs w:val="24"/>
          <w:lang w:val="en-US"/>
        </w:rPr>
        <w:t xml:space="preserve">he worked as manager of AO SNP NOVA. Subsequently, he became General Director of </w:t>
      </w:r>
      <w:proofErr w:type="spellStart"/>
      <w:r w:rsidRPr="003D59D4">
        <w:rPr>
          <w:rFonts w:ascii="Times New Roman" w:hAnsi="Times New Roman" w:cs="Times New Roman"/>
          <w:color w:val="auto"/>
          <w:sz w:val="24"/>
          <w:szCs w:val="24"/>
          <w:lang w:val="en-US"/>
        </w:rPr>
        <w:t>Novafininvest</w:t>
      </w:r>
      <w:proofErr w:type="spellEnd"/>
      <w:r w:rsidRPr="003D59D4">
        <w:rPr>
          <w:rFonts w:ascii="Times New Roman" w:hAnsi="Times New Roman" w:cs="Times New Roman"/>
          <w:color w:val="auto"/>
          <w:sz w:val="24"/>
          <w:szCs w:val="24"/>
          <w:lang w:val="en-US"/>
        </w:rPr>
        <w:t xml:space="preserve"> </w:t>
      </w:r>
      <w:proofErr w:type="gramStart"/>
      <w:r w:rsidRPr="003D59D4">
        <w:rPr>
          <w:rFonts w:ascii="Times New Roman" w:hAnsi="Times New Roman" w:cs="Times New Roman"/>
          <w:color w:val="auto"/>
          <w:sz w:val="24"/>
          <w:szCs w:val="24"/>
          <w:lang w:val="en-US"/>
        </w:rPr>
        <w:t>management company</w:t>
      </w:r>
      <w:proofErr w:type="gramEnd"/>
      <w:r w:rsidRPr="003D59D4">
        <w:rPr>
          <w:rFonts w:ascii="Times New Roman" w:hAnsi="Times New Roman" w:cs="Times New Roman"/>
          <w:color w:val="auto"/>
          <w:sz w:val="24"/>
          <w:szCs w:val="24"/>
          <w:lang w:val="en-US"/>
        </w:rPr>
        <w:t xml:space="preserve">. Since 2003, Mr. Mikhelson has served as a member of the Board of Directors and Chairman of the Management Board of NOVATEK. From March 2008 until December 2010, he was a member and Chairman of the Board of Directors of OAO </w:t>
      </w:r>
      <w:proofErr w:type="spellStart"/>
      <w:r w:rsidRPr="003D59D4">
        <w:rPr>
          <w:rFonts w:ascii="Times New Roman" w:hAnsi="Times New Roman" w:cs="Times New Roman"/>
          <w:color w:val="auto"/>
          <w:sz w:val="24"/>
          <w:szCs w:val="24"/>
          <w:lang w:val="en-US"/>
        </w:rPr>
        <w:t>Stroytransgas</w:t>
      </w:r>
      <w:proofErr w:type="spellEnd"/>
      <w:r w:rsidRPr="003D59D4">
        <w:rPr>
          <w:rFonts w:ascii="Times New Roman" w:hAnsi="Times New Roman" w:cs="Times New Roman"/>
          <w:color w:val="auto"/>
          <w:sz w:val="24"/>
          <w:szCs w:val="24"/>
          <w:lang w:val="en-US"/>
        </w:rPr>
        <w:t xml:space="preserve">. In 2009 and 2010, Mr. Mikhelson worked as Chairman of the Board of Directors, Yamal LNG; from 2008 until 2011 he was member of the Board of Directors of Art Finance. Since 2011, Mr. Mikhelson has served as Chairman of the Board of Directors </w:t>
      </w:r>
      <w:r w:rsidR="00A23195">
        <w:rPr>
          <w:rFonts w:ascii="Times New Roman" w:hAnsi="Times New Roman" w:cs="Times New Roman"/>
          <w:color w:val="auto"/>
          <w:sz w:val="24"/>
          <w:szCs w:val="24"/>
          <w:lang w:val="en-US"/>
        </w:rPr>
        <w:t xml:space="preserve">of SIBUR, from 2011 until 2013 </w:t>
      </w:r>
      <w:r w:rsidRPr="003D59D4">
        <w:rPr>
          <w:rFonts w:ascii="Times New Roman" w:hAnsi="Times New Roman" w:cs="Times New Roman"/>
          <w:color w:val="auto"/>
          <w:sz w:val="24"/>
          <w:szCs w:val="24"/>
          <w:lang w:val="en-US"/>
        </w:rPr>
        <w:t xml:space="preserve">- member of Supervisory Board of Russian Regional Development Bank. Mr. </w:t>
      </w:r>
      <w:r w:rsidRPr="003D59D4">
        <w:rPr>
          <w:rFonts w:ascii="Times New Roman" w:hAnsi="Times New Roman" w:cs="Times New Roman"/>
          <w:color w:val="auto"/>
          <w:sz w:val="24"/>
          <w:szCs w:val="24"/>
          <w:lang w:val="en-US"/>
        </w:rPr>
        <w:lastRenderedPageBreak/>
        <w:t xml:space="preserve">Mikhelson is recipient of the Russian Federation Order of the Badge of Honor, Order </w:t>
      </w:r>
      <w:r w:rsidR="00B02D7A" w:rsidRPr="000B6807">
        <w:rPr>
          <w:rFonts w:ascii="Times New Roman" w:hAnsi="Times New Roman" w:cs="Times New Roman"/>
          <w:color w:val="auto"/>
          <w:sz w:val="24"/>
          <w:szCs w:val="24"/>
          <w:lang w:val="en-US"/>
        </w:rPr>
        <w:t>for Merit</w:t>
      </w:r>
      <w:r w:rsidRPr="003D59D4">
        <w:rPr>
          <w:rFonts w:ascii="Times New Roman" w:hAnsi="Times New Roman" w:cs="Times New Roman"/>
          <w:color w:val="auto"/>
          <w:sz w:val="24"/>
          <w:szCs w:val="24"/>
          <w:lang w:val="en-US"/>
        </w:rPr>
        <w:t xml:space="preserve"> to the </w:t>
      </w:r>
      <w:proofErr w:type="spellStart"/>
      <w:r w:rsidRPr="003D59D4">
        <w:rPr>
          <w:rFonts w:ascii="Times New Roman" w:hAnsi="Times New Roman" w:cs="Times New Roman"/>
          <w:color w:val="auto"/>
          <w:sz w:val="24"/>
          <w:szCs w:val="24"/>
          <w:lang w:val="en-US"/>
        </w:rPr>
        <w:t>Fartherland</w:t>
      </w:r>
      <w:proofErr w:type="spellEnd"/>
      <w:r w:rsidRPr="003D59D4">
        <w:rPr>
          <w:rFonts w:ascii="Times New Roman" w:hAnsi="Times New Roman" w:cs="Times New Roman"/>
          <w:color w:val="auto"/>
          <w:sz w:val="24"/>
          <w:szCs w:val="24"/>
          <w:lang w:val="en-US"/>
        </w:rPr>
        <w:t>, II Degree, is an Honorary Gas Industry Worker.</w:t>
      </w:r>
    </w:p>
    <w:p w:rsidR="003D59D4" w:rsidRPr="003D59D4" w:rsidRDefault="003D59D4"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20"/>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8C5F38">
            <w:pPr>
              <w:spacing w:after="0" w:line="240" w:lineRule="auto"/>
              <w:ind w:left="478" w:right="42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NOVATEK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Management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NOVATEK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764"/>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2010</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Stroytransgaz</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434"/>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and Chairman of the Board of Directors</w:t>
            </w:r>
          </w:p>
        </w:tc>
      </w:tr>
      <w:tr w:rsidR="00203CF7" w:rsidRPr="007229FB"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OO </w:t>
            </w:r>
            <w:proofErr w:type="spellStart"/>
            <w:r w:rsidRPr="0041257A">
              <w:rPr>
                <w:rFonts w:ascii="Times New Roman" w:eastAsia="Times New Roman" w:hAnsi="Times New Roman"/>
                <w:sz w:val="20"/>
                <w:szCs w:val="20"/>
              </w:rPr>
              <w:t>Art</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Finance</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2010</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JSC </w:t>
            </w:r>
            <w:proofErr w:type="spellStart"/>
            <w:r w:rsidRPr="0041257A">
              <w:rPr>
                <w:rFonts w:ascii="Times New Roman" w:eastAsia="Times New Roman" w:hAnsi="Times New Roman"/>
                <w:sz w:val="20"/>
                <w:szCs w:val="20"/>
              </w:rPr>
              <w:t>Yamal</w:t>
            </w:r>
            <w:proofErr w:type="spellEnd"/>
            <w:r w:rsidRPr="0041257A">
              <w:rPr>
                <w:rFonts w:ascii="Times New Roman" w:eastAsia="Times New Roman" w:hAnsi="Times New Roman"/>
                <w:sz w:val="20"/>
                <w:szCs w:val="20"/>
              </w:rPr>
              <w:t xml:space="preserve"> LNG</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2013</w:t>
            </w:r>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13"/>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OAO Russian Regional Development Bank.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574"/>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Supervisory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ZAO SIBUR </w:t>
            </w:r>
            <w:proofErr w:type="spellStart"/>
            <w:r w:rsidRPr="0041257A">
              <w:rPr>
                <w:rFonts w:ascii="Times New Roman" w:eastAsia="Times New Roman" w:hAnsi="Times New Roman"/>
                <w:sz w:val="20"/>
                <w:szCs w:val="20"/>
              </w:rPr>
              <w:t>Holding</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903"/>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PAO SIBUR Holding</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(OAO SIBUR Holding up to 2014)</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bl>
    <w:p w:rsidR="003D59D4" w:rsidRPr="003D59D4" w:rsidRDefault="003D59D4" w:rsidP="003D59D4">
      <w:pPr>
        <w:spacing w:after="0" w:line="240" w:lineRule="auto"/>
        <w:ind w:right="190"/>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Shareholder that nominated the candidate: </w:t>
      </w:r>
      <w:r w:rsidRPr="003D59D4">
        <w:rPr>
          <w:rFonts w:ascii="Times New Roman" w:hAnsi="Times New Roman"/>
          <w:sz w:val="24"/>
          <w:szCs w:val="24"/>
          <w:lang w:val="en-US"/>
        </w:rPr>
        <w:t>OOO Levit.</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If elected, the candidate will be a dependent director (the candidate has been Chairman and member of NOVATEK Management Board for the past 3 years, a member of NOVATEK Board of Directors for more than 7 years, and is a beneficiary under NOVATEK shares which make up more than 1 percent of NOVATEK charter capital). </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3D59D4"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Default="003D59D4"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p>
    <w:p w:rsidR="007229FB" w:rsidRDefault="007229FB"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p>
    <w:p w:rsidR="007229FB" w:rsidRPr="003D59D4" w:rsidRDefault="007229FB"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p>
    <w:p w:rsidR="003D59D4" w:rsidRPr="003D59D4" w:rsidRDefault="003D59D4"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p>
    <w:p w:rsidR="003D59D4" w:rsidRPr="003D59D4" w:rsidRDefault="00B63EB3" w:rsidP="003D59D4">
      <w:pPr>
        <w:spacing w:after="0" w:line="240" w:lineRule="auto"/>
        <w:jc w:val="both"/>
        <w:rPr>
          <w:rFonts w:ascii="Times New Roman" w:eastAsia="Times New Roman" w:hAnsi="Times New Roman"/>
          <w:b/>
          <w:sz w:val="24"/>
          <w:szCs w:val="24"/>
          <w:lang w:val="en-US" w:eastAsia="ru-RU"/>
        </w:rPr>
      </w:pPr>
      <w:r w:rsidRPr="000B6807">
        <w:rPr>
          <w:rFonts w:ascii="Times New Roman" w:eastAsia="Times New Roman" w:hAnsi="Times New Roman"/>
          <w:b/>
          <w:sz w:val="24"/>
          <w:szCs w:val="24"/>
          <w:lang w:val="en-US" w:eastAsia="ru-RU"/>
        </w:rPr>
        <w:t xml:space="preserve">Leonid </w:t>
      </w:r>
      <w:r w:rsidR="00051A3D" w:rsidRPr="003D59D4">
        <w:rPr>
          <w:rFonts w:ascii="Times New Roman" w:eastAsia="Times New Roman" w:hAnsi="Times New Roman"/>
          <w:b/>
          <w:sz w:val="24"/>
          <w:szCs w:val="24"/>
          <w:lang w:val="en-US" w:eastAsia="ru-RU"/>
        </w:rPr>
        <w:t>Y</w:t>
      </w:r>
      <w:r>
        <w:rPr>
          <w:rFonts w:ascii="Times New Roman" w:eastAsia="Times New Roman" w:hAnsi="Times New Roman"/>
          <w:b/>
          <w:sz w:val="24"/>
          <w:szCs w:val="24"/>
          <w:lang w:val="en-US" w:eastAsia="ru-RU"/>
        </w:rPr>
        <w:t>.</w:t>
      </w:r>
      <w:r w:rsidR="00051A3D" w:rsidRPr="003D59D4">
        <w:rPr>
          <w:rFonts w:ascii="Times New Roman" w:eastAsia="Times New Roman" w:hAnsi="Times New Roman"/>
          <w:b/>
          <w:sz w:val="24"/>
          <w:szCs w:val="24"/>
          <w:lang w:val="en-US" w:eastAsia="ru-RU"/>
        </w:rPr>
        <w:t xml:space="preserve"> SIMANOVSKIY</w:t>
      </w:r>
    </w:p>
    <w:p w:rsidR="003D59D4" w:rsidRPr="003D59D4" w:rsidRDefault="003D59D4" w:rsidP="003D59D4">
      <w:pPr>
        <w:spacing w:after="0" w:line="240" w:lineRule="auto"/>
        <w:rPr>
          <w:rFonts w:ascii="Times New Roman" w:hAnsi="Times New Roman"/>
          <w:sz w:val="24"/>
          <w:szCs w:val="24"/>
          <w:lang w:val="en-US"/>
        </w:rPr>
      </w:pPr>
    </w:p>
    <w:p w:rsidR="003D59D4" w:rsidRPr="003D59D4" w:rsidRDefault="00051A3D" w:rsidP="003D59D4">
      <w:pPr>
        <w:spacing w:after="0" w:line="240" w:lineRule="auto"/>
        <w:rPr>
          <w:rFonts w:ascii="Times New Roman" w:hAnsi="Times New Roman"/>
          <w:sz w:val="24"/>
          <w:szCs w:val="24"/>
          <w:lang w:val="en-US"/>
        </w:rPr>
      </w:pPr>
      <w:r w:rsidRPr="003D59D4">
        <w:rPr>
          <w:rFonts w:ascii="Times New Roman" w:hAnsi="Times New Roman"/>
          <w:sz w:val="24"/>
          <w:szCs w:val="24"/>
          <w:lang w:val="en-US"/>
        </w:rPr>
        <w:t>Born in</w:t>
      </w:r>
      <w:r w:rsidR="00E7332A">
        <w:rPr>
          <w:rFonts w:ascii="Times New Roman" w:hAnsi="Times New Roman"/>
          <w:sz w:val="24"/>
          <w:szCs w:val="24"/>
          <w:lang w:val="en-US"/>
        </w:rPr>
        <w:t>:</w:t>
      </w:r>
      <w:r w:rsidRPr="003D59D4">
        <w:rPr>
          <w:rFonts w:ascii="Times New Roman" w:hAnsi="Times New Roman"/>
          <w:sz w:val="24"/>
          <w:szCs w:val="24"/>
          <w:lang w:val="en-US"/>
        </w:rPr>
        <w:t xml:space="preserve"> 1949</w:t>
      </w:r>
    </w:p>
    <w:p w:rsidR="003D59D4" w:rsidRPr="003D59D4" w:rsidRDefault="003D59D4" w:rsidP="003D59D4">
      <w:pPr>
        <w:spacing w:after="0" w:line="240" w:lineRule="auto"/>
        <w:jc w:val="both"/>
        <w:rPr>
          <w:rFonts w:ascii="Times New Roman" w:eastAsia="Times New Roman" w:hAnsi="Times New Roman"/>
          <w:b/>
          <w:sz w:val="24"/>
          <w:szCs w:val="24"/>
          <w:lang w:val="en-US" w:eastAsia="ru-RU"/>
        </w:rPr>
      </w:pP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is a Deputy of the 6th State Duma of the Russian Federation Federal Assembly and Deputy Chairman of the State Duma Committee on Budget and Taxes.</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started his career in 1966 as an assembler and fitter at the Progress Plant.</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In 1979, Mr. Leonid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graduated from the Kuybyshev Planning Institute with a degree in Economics. From 1979 to 1991, he was Deputy Manager of Kuybyshev </w:t>
      </w:r>
      <w:proofErr w:type="spellStart"/>
      <w:r w:rsidRPr="003D59D4">
        <w:rPr>
          <w:rFonts w:ascii="Times New Roman" w:eastAsia="Times New Roman" w:hAnsi="Times New Roman"/>
          <w:sz w:val="24"/>
          <w:szCs w:val="24"/>
          <w:lang w:val="en-US" w:eastAsia="ru-RU"/>
        </w:rPr>
        <w:t>Truboprovodstroy</w:t>
      </w:r>
      <w:proofErr w:type="spellEnd"/>
      <w:r w:rsidRPr="003D59D4">
        <w:rPr>
          <w:rFonts w:ascii="Times New Roman" w:eastAsia="Times New Roman" w:hAnsi="Times New Roman"/>
          <w:sz w:val="24"/>
          <w:szCs w:val="24"/>
          <w:lang w:val="en-US" w:eastAsia="ru-RU"/>
        </w:rPr>
        <w:t>.</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In 1995, 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was elected President of the </w:t>
      </w:r>
      <w:proofErr w:type="spellStart"/>
      <w:r w:rsidRPr="003D59D4">
        <w:rPr>
          <w:rFonts w:ascii="Times New Roman" w:eastAsia="Times New Roman" w:hAnsi="Times New Roman"/>
          <w:sz w:val="24"/>
          <w:szCs w:val="24"/>
          <w:lang w:val="en-US" w:eastAsia="ru-RU"/>
        </w:rPr>
        <w:t>Solidarnost</w:t>
      </w:r>
      <w:proofErr w:type="spellEnd"/>
      <w:r w:rsidRPr="003D59D4">
        <w:rPr>
          <w:rFonts w:ascii="Times New Roman" w:eastAsia="Times New Roman" w:hAnsi="Times New Roman"/>
          <w:sz w:val="24"/>
          <w:szCs w:val="24"/>
          <w:lang w:val="en-US" w:eastAsia="ru-RU"/>
        </w:rPr>
        <w:t xml:space="preserve"> Commercial Bank. From 1996 to 2000, 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held managerial positions in ZAO ROSPROM and Yukos Oil </w:t>
      </w:r>
      <w:r w:rsidR="00E7332A" w:rsidRPr="000B6807">
        <w:rPr>
          <w:rFonts w:ascii="Times New Roman" w:eastAsia="Times New Roman" w:hAnsi="Times New Roman"/>
          <w:sz w:val="24"/>
          <w:szCs w:val="24"/>
          <w:lang w:val="en-US" w:eastAsia="ru-RU"/>
        </w:rPr>
        <w:t>Company and</w:t>
      </w:r>
      <w:r w:rsidRPr="003D59D4">
        <w:rPr>
          <w:rFonts w:ascii="Times New Roman" w:eastAsia="Times New Roman" w:hAnsi="Times New Roman"/>
          <w:sz w:val="24"/>
          <w:szCs w:val="24"/>
          <w:lang w:val="en-US" w:eastAsia="ru-RU"/>
        </w:rPr>
        <w:t xml:space="preserve"> was Chairman of the Board of Directors in ZAO Group </w:t>
      </w:r>
      <w:proofErr w:type="spellStart"/>
      <w:r w:rsidRPr="003D59D4">
        <w:rPr>
          <w:rFonts w:ascii="Times New Roman" w:eastAsia="Times New Roman" w:hAnsi="Times New Roman"/>
          <w:sz w:val="24"/>
          <w:szCs w:val="24"/>
          <w:lang w:val="en-US" w:eastAsia="ru-RU"/>
        </w:rPr>
        <w:t>Chimpromindustria</w:t>
      </w:r>
      <w:proofErr w:type="spellEnd"/>
      <w:r w:rsidRPr="003D59D4">
        <w:rPr>
          <w:rFonts w:ascii="Times New Roman" w:eastAsia="Times New Roman" w:hAnsi="Times New Roman"/>
          <w:sz w:val="24"/>
          <w:szCs w:val="24"/>
          <w:lang w:val="en-US" w:eastAsia="ru-RU"/>
        </w:rPr>
        <w:t xml:space="preserve">. </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lastRenderedPageBreak/>
        <w:t xml:space="preserve">Since 2001, Mr. Leonid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has been Chairman of the Board of Directors of OAO SNP NOVA. In 2002, he held positions of Chairman of the Board of Directors and Deputy Chairman of the Management Board of OOO Oil and Gas Company ITERA and OAO </w:t>
      </w:r>
      <w:proofErr w:type="spellStart"/>
      <w:r w:rsidRPr="003D59D4">
        <w:rPr>
          <w:rFonts w:ascii="Times New Roman" w:eastAsia="Times New Roman" w:hAnsi="Times New Roman"/>
          <w:sz w:val="24"/>
          <w:szCs w:val="24"/>
          <w:lang w:val="en-US" w:eastAsia="ru-RU"/>
        </w:rPr>
        <w:t>Novafininvest</w:t>
      </w:r>
      <w:proofErr w:type="spellEnd"/>
      <w:r w:rsidRPr="003D59D4">
        <w:rPr>
          <w:rFonts w:ascii="Times New Roman" w:eastAsia="Times New Roman" w:hAnsi="Times New Roman"/>
          <w:sz w:val="24"/>
          <w:szCs w:val="24"/>
          <w:lang w:val="en-US" w:eastAsia="ru-RU"/>
        </w:rPr>
        <w:t>.</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In March 2003, Leonid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was appointed Chairman of the Board of Director of OAO NOVATEK.</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proofErr w:type="gramStart"/>
      <w:r w:rsidRPr="003D59D4">
        <w:rPr>
          <w:rFonts w:ascii="Times New Roman" w:eastAsia="Times New Roman" w:hAnsi="Times New Roman"/>
          <w:sz w:val="24"/>
          <w:szCs w:val="24"/>
          <w:lang w:val="en-US" w:eastAsia="ru-RU"/>
        </w:rPr>
        <w:t>Holds a degree in Economics.</w:t>
      </w:r>
      <w:proofErr w:type="gramEnd"/>
      <w:r w:rsidRPr="003D59D4">
        <w:rPr>
          <w:rFonts w:ascii="Times New Roman" w:eastAsia="Times New Roman" w:hAnsi="Times New Roman"/>
          <w:sz w:val="24"/>
          <w:szCs w:val="24"/>
          <w:lang w:val="en-US" w:eastAsia="ru-RU"/>
        </w:rPr>
        <w:t xml:space="preserve"> He is recipient of the Order of Friendship and the Order of Honor.</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In December 2003, he was elected Deputy of the 4th State Duma of the Russian Federation Federal Assembly (2004-2007) through a party list of the United Russia. Working in the 4th State Duma, 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was member of the State Duma Committee for Energy, Transport and Telecommunications, Chairman of Subcommittee for Pipeline Transportation; he was also Head of the Expert Board Section of the Pipeline Transportation Committee.  </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In December 2007, 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was elected Deputy of the 5th State Duma of the Russian Federation Federal Assembly (2008-2011) through a party list of the United Russia; he was First Chairman of the State Duma Committee for Energy and Head of the Expert Board Section for Oil Industry.</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In December 2011, 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was elected Deputy of the 6th State Duma of the Russian Federation Federal Assembly through a party list of the United Russia. </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As in previous Dumas</w:t>
      </w:r>
      <w:r w:rsidR="00F13A35" w:rsidRPr="000B6807">
        <w:rPr>
          <w:rFonts w:ascii="Times New Roman" w:eastAsia="Times New Roman" w:hAnsi="Times New Roman"/>
          <w:sz w:val="24"/>
          <w:szCs w:val="24"/>
          <w:lang w:val="en-US" w:eastAsia="ru-RU"/>
        </w:rPr>
        <w:t>, Mr</w:t>
      </w:r>
      <w:r w:rsidRPr="003D59D4">
        <w:rPr>
          <w:rFonts w:ascii="Times New Roman" w:eastAsia="Times New Roman" w:hAnsi="Times New Roman"/>
          <w:sz w:val="24"/>
          <w:szCs w:val="24"/>
          <w:lang w:val="en-US" w:eastAsia="ru-RU"/>
        </w:rPr>
        <w:t xml:space="preserve">.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is engaged in political activities. He is a member of the United Russia General Council.</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In previous Dumas, 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was directly engaged in drafting and approval of a number of acts with respect to use of land and natural </w:t>
      </w:r>
      <w:r w:rsidR="001D32BB" w:rsidRPr="000B6807">
        <w:rPr>
          <w:rFonts w:ascii="Times New Roman" w:eastAsia="Times New Roman" w:hAnsi="Times New Roman"/>
          <w:sz w:val="24"/>
          <w:szCs w:val="24"/>
          <w:lang w:val="en-US" w:eastAsia="ru-RU"/>
        </w:rPr>
        <w:t>resources and</w:t>
      </w:r>
      <w:r w:rsidRPr="003D59D4">
        <w:rPr>
          <w:rFonts w:ascii="Times New Roman" w:eastAsia="Times New Roman" w:hAnsi="Times New Roman"/>
          <w:sz w:val="24"/>
          <w:szCs w:val="24"/>
          <w:lang w:val="en-US" w:eastAsia="ru-RU"/>
        </w:rPr>
        <w:t xml:space="preserve"> oil and gas industry regulations. These include acts on amending Articles 25, 30 of Part Two of the Russian Federation Tax Code with regard to the Unified Gas Supply System facilities; on introducing amendments to certain articles of the RF Land Code; the Federal Law On protection of Lake Baikal, the Federal Law On Hunting, etc.</w:t>
      </w:r>
    </w:p>
    <w:p w:rsidR="003D59D4" w:rsidRPr="003D59D4" w:rsidRDefault="00051A3D" w:rsidP="003D59D4">
      <w:pPr>
        <w:spacing w:after="0" w:line="240" w:lineRule="auto"/>
        <w:jc w:val="both"/>
        <w:rPr>
          <w:rFonts w:ascii="Times New Roman" w:eastAsia="Times New Roman" w:hAnsi="Times New Roman"/>
          <w:sz w:val="24"/>
          <w:szCs w:val="24"/>
          <w:lang w:val="en-US" w:eastAsia="ru-RU"/>
        </w:rPr>
      </w:pPr>
      <w:r w:rsidRPr="003D59D4">
        <w:rPr>
          <w:rFonts w:ascii="Times New Roman" w:eastAsia="Times New Roman" w:hAnsi="Times New Roman"/>
          <w:sz w:val="24"/>
          <w:szCs w:val="24"/>
          <w:lang w:val="en-US" w:eastAsia="ru-RU"/>
        </w:rPr>
        <w:t xml:space="preserve">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is </w:t>
      </w:r>
      <w:r w:rsidR="00E4192D" w:rsidRPr="000B6807">
        <w:rPr>
          <w:rFonts w:ascii="Times New Roman" w:eastAsia="Times New Roman" w:hAnsi="Times New Roman"/>
          <w:sz w:val="24"/>
          <w:szCs w:val="24"/>
          <w:lang w:val="en-US" w:eastAsia="ru-RU"/>
        </w:rPr>
        <w:t>recipient</w:t>
      </w:r>
      <w:r w:rsidRPr="003D59D4">
        <w:rPr>
          <w:rFonts w:ascii="Times New Roman" w:eastAsia="Times New Roman" w:hAnsi="Times New Roman"/>
          <w:sz w:val="24"/>
          <w:szCs w:val="24"/>
          <w:lang w:val="en-US" w:eastAsia="ru-RU"/>
        </w:rPr>
        <w:t xml:space="preserve"> of multiple and various awards from the Ministry of Construction of Oil and Gas Facilities; in 2006 he received a note of gratitude from Chairman of the State Duma for his great personal contribution to the development of the Russian Federation legislation and on the occasion of the State Duma centenary; in 2008, Mr. </w:t>
      </w:r>
      <w:proofErr w:type="spellStart"/>
      <w:r w:rsidRPr="003D59D4">
        <w:rPr>
          <w:rFonts w:ascii="Times New Roman" w:eastAsia="Times New Roman" w:hAnsi="Times New Roman"/>
          <w:sz w:val="24"/>
          <w:szCs w:val="24"/>
          <w:lang w:val="en-US" w:eastAsia="ru-RU"/>
        </w:rPr>
        <w:t>Simanovskiy</w:t>
      </w:r>
      <w:proofErr w:type="spellEnd"/>
      <w:r w:rsidRPr="003D59D4">
        <w:rPr>
          <w:rFonts w:ascii="Times New Roman" w:eastAsia="Times New Roman" w:hAnsi="Times New Roman"/>
          <w:sz w:val="24"/>
          <w:szCs w:val="24"/>
          <w:lang w:val="en-US" w:eastAsia="ru-RU"/>
        </w:rPr>
        <w:t xml:space="preserve"> was awarded a note of gratitude from the President of the Russian Federation Dmitry Medvedev for his active participation in the presidential election campaign.</w:t>
      </w:r>
    </w:p>
    <w:p w:rsidR="003D59D4" w:rsidRPr="003D59D4" w:rsidRDefault="003D59D4" w:rsidP="003D59D4">
      <w:pPr>
        <w:pStyle w:val="a3"/>
        <w:tabs>
          <w:tab w:val="left" w:pos="8820"/>
        </w:tabs>
        <w:spacing w:before="0" w:beforeAutospacing="0" w:after="0" w:afterAutospacing="0"/>
        <w:jc w:val="both"/>
        <w:rPr>
          <w:rFonts w:ascii="Times New Roman" w:hAnsi="Times New Roman" w:cs="Times New Roman"/>
          <w:color w:val="auto"/>
          <w:sz w:val="24"/>
          <w:szCs w:val="24"/>
          <w:lang w:val="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20"/>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115EF9">
            <w:pPr>
              <w:spacing w:after="0" w:line="240" w:lineRule="auto"/>
              <w:ind w:left="478" w:right="42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r>
      <w:tr w:rsidR="00203CF7"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2003</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hAnsi="Times New Roman"/>
                <w:sz w:val="20"/>
                <w:szCs w:val="20"/>
                <w:lang w:val="en-US"/>
              </w:rPr>
              <w:t>State Duma of the Russian Federation Federal Assembly</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Deputy</w:t>
            </w:r>
            <w:proofErr w:type="spellEnd"/>
          </w:p>
        </w:tc>
      </w:tr>
    </w:tbl>
    <w:p w:rsidR="007229FB" w:rsidRDefault="007229FB"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The candidate is not affiliated to NOVATEK.</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Shareholder that nominated the candidate:</w:t>
      </w:r>
      <w:r w:rsidRPr="003D59D4">
        <w:rPr>
          <w:rFonts w:ascii="Times New Roman" w:hAnsi="Times New Roman"/>
          <w:sz w:val="24"/>
          <w:szCs w:val="24"/>
          <w:lang w:val="en-US"/>
        </w:rPr>
        <w:t xml:space="preserve"> OOO Levit.</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If elected, the candidate will be a dependent director (the candidate is a beneficiary under NOVATEK shares which make up more than 1 percent of NOVATEK charter capital). </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Pr="003D59D4" w:rsidRDefault="003D59D4" w:rsidP="003D59D4">
      <w:pPr>
        <w:spacing w:after="0" w:line="240" w:lineRule="auto"/>
        <w:jc w:val="both"/>
        <w:rPr>
          <w:rFonts w:ascii="Times New Roman" w:hAnsi="Times New Roman"/>
          <w:sz w:val="24"/>
          <w:szCs w:val="24"/>
          <w:lang w:val="en-US"/>
        </w:rPr>
      </w:pPr>
    </w:p>
    <w:p w:rsidR="003D59D4" w:rsidRPr="003D59D4" w:rsidRDefault="003D59D4" w:rsidP="003D59D4">
      <w:pPr>
        <w:spacing w:after="0" w:line="240" w:lineRule="auto"/>
        <w:jc w:val="both"/>
        <w:rPr>
          <w:rFonts w:ascii="Times New Roman" w:hAnsi="Times New Roman"/>
          <w:sz w:val="24"/>
          <w:szCs w:val="24"/>
          <w:lang w:val="en-US"/>
        </w:rPr>
      </w:pPr>
    </w:p>
    <w:tbl>
      <w:tblPr>
        <w:tblW w:w="9764" w:type="dxa"/>
        <w:tblInd w:w="2" w:type="dxa"/>
        <w:tblLook w:val="01E0" w:firstRow="1" w:lastRow="1" w:firstColumn="1" w:lastColumn="1" w:noHBand="0" w:noVBand="0"/>
      </w:tblPr>
      <w:tblGrid>
        <w:gridCol w:w="3508"/>
        <w:gridCol w:w="6256"/>
      </w:tblGrid>
      <w:tr w:rsidR="00203CF7" w:rsidRPr="007229FB" w:rsidTr="003D59D4">
        <w:trPr>
          <w:trHeight w:val="847"/>
        </w:trPr>
        <w:tc>
          <w:tcPr>
            <w:tcW w:w="3508" w:type="dxa"/>
          </w:tcPr>
          <w:p w:rsidR="003D59D4" w:rsidRPr="003D59D4" w:rsidRDefault="00115EF9" w:rsidP="003D59D4">
            <w:pPr>
              <w:spacing w:after="0" w:line="240" w:lineRule="auto"/>
              <w:rPr>
                <w:rFonts w:ascii="Times New Roman" w:hAnsi="Times New Roman"/>
                <w:b/>
                <w:bCs/>
                <w:caps/>
                <w:sz w:val="24"/>
                <w:szCs w:val="24"/>
                <w:lang w:val="en-US"/>
              </w:rPr>
            </w:pPr>
            <w:r w:rsidRPr="000B6807">
              <w:rPr>
                <w:rFonts w:ascii="Times New Roman" w:hAnsi="Times New Roman"/>
                <w:b/>
                <w:sz w:val="24"/>
                <w:szCs w:val="24"/>
                <w:lang w:val="en-US"/>
              </w:rPr>
              <w:lastRenderedPageBreak/>
              <w:t xml:space="preserve">Gennady </w:t>
            </w:r>
          </w:p>
          <w:p w:rsidR="003D59D4" w:rsidRPr="003D59D4" w:rsidRDefault="00051A3D" w:rsidP="003D59D4">
            <w:pPr>
              <w:spacing w:after="0" w:line="240" w:lineRule="auto"/>
              <w:rPr>
                <w:rFonts w:ascii="Times New Roman" w:hAnsi="Times New Roman"/>
                <w:b/>
                <w:caps/>
                <w:sz w:val="24"/>
                <w:szCs w:val="24"/>
                <w:lang w:val="en-US"/>
              </w:rPr>
            </w:pPr>
            <w:r w:rsidRPr="003D59D4">
              <w:rPr>
                <w:rFonts w:ascii="Times New Roman" w:hAnsi="Times New Roman"/>
                <w:b/>
                <w:caps/>
                <w:sz w:val="24"/>
                <w:szCs w:val="24"/>
                <w:lang w:val="en-US"/>
              </w:rPr>
              <w:t>N</w:t>
            </w:r>
            <w:r w:rsidR="00115EF9">
              <w:rPr>
                <w:rFonts w:ascii="Times New Roman" w:hAnsi="Times New Roman"/>
                <w:b/>
                <w:caps/>
                <w:sz w:val="24"/>
                <w:szCs w:val="24"/>
                <w:lang w:val="en-US"/>
              </w:rPr>
              <w:t>.</w:t>
            </w:r>
            <w:r w:rsidR="00115EF9" w:rsidRPr="000B6807">
              <w:rPr>
                <w:rFonts w:ascii="Times New Roman" w:hAnsi="Times New Roman"/>
                <w:b/>
                <w:caps/>
                <w:sz w:val="24"/>
                <w:szCs w:val="24"/>
                <w:lang w:val="en-US"/>
              </w:rPr>
              <w:t xml:space="preserve"> </w:t>
            </w:r>
            <w:r w:rsidR="00115EF9" w:rsidRPr="003D59D4">
              <w:rPr>
                <w:rFonts w:ascii="Times New Roman" w:hAnsi="Times New Roman"/>
                <w:b/>
                <w:caps/>
                <w:sz w:val="24"/>
                <w:szCs w:val="24"/>
                <w:lang w:val="en-US"/>
              </w:rPr>
              <w:t>Timchenko</w:t>
            </w:r>
          </w:p>
          <w:p w:rsidR="003D59D4" w:rsidRPr="003D59D4" w:rsidRDefault="003D59D4" w:rsidP="003D59D4">
            <w:pPr>
              <w:spacing w:after="0" w:line="240" w:lineRule="auto"/>
              <w:rPr>
                <w:rFonts w:ascii="Times New Roman" w:hAnsi="Times New Roman"/>
                <w:b/>
                <w:bCs/>
                <w:caps/>
                <w:sz w:val="24"/>
                <w:szCs w:val="24"/>
                <w:lang w:val="en-US"/>
              </w:rPr>
            </w:pPr>
          </w:p>
          <w:p w:rsidR="003D59D4" w:rsidRPr="003D59D4" w:rsidRDefault="00051A3D" w:rsidP="003D59D4">
            <w:pPr>
              <w:spacing w:after="0" w:line="240" w:lineRule="auto"/>
              <w:rPr>
                <w:rFonts w:ascii="Times New Roman" w:hAnsi="Times New Roman"/>
                <w:sz w:val="24"/>
                <w:szCs w:val="24"/>
                <w:lang w:val="en-US"/>
              </w:rPr>
            </w:pPr>
            <w:r w:rsidRPr="003D59D4">
              <w:rPr>
                <w:rFonts w:ascii="Times New Roman" w:hAnsi="Times New Roman"/>
                <w:sz w:val="24"/>
                <w:szCs w:val="24"/>
                <w:lang w:val="en-US"/>
              </w:rPr>
              <w:t>Born in</w:t>
            </w:r>
            <w:r w:rsidR="00115EF9">
              <w:rPr>
                <w:rFonts w:ascii="Times New Roman" w:hAnsi="Times New Roman"/>
                <w:sz w:val="24"/>
                <w:szCs w:val="24"/>
                <w:lang w:val="en-US"/>
              </w:rPr>
              <w:t>:</w:t>
            </w:r>
            <w:r w:rsidRPr="003D59D4">
              <w:rPr>
                <w:rFonts w:ascii="Times New Roman" w:hAnsi="Times New Roman"/>
                <w:sz w:val="24"/>
                <w:szCs w:val="24"/>
                <w:lang w:val="en-US"/>
              </w:rPr>
              <w:t xml:space="preserve"> 1952</w:t>
            </w:r>
          </w:p>
          <w:p w:rsidR="003D59D4" w:rsidRPr="003D59D4" w:rsidRDefault="003D59D4" w:rsidP="003D59D4">
            <w:pPr>
              <w:spacing w:after="0" w:line="240" w:lineRule="auto"/>
              <w:rPr>
                <w:rStyle w:val="SUBST"/>
                <w:rFonts w:ascii="Times New Roman" w:hAnsi="Times New Roman"/>
                <w:bCs/>
                <w:i w:val="0"/>
                <w:caps/>
                <w:sz w:val="24"/>
                <w:szCs w:val="24"/>
                <w:lang w:val="en-US"/>
              </w:rPr>
            </w:pPr>
          </w:p>
        </w:tc>
        <w:tc>
          <w:tcPr>
            <w:tcW w:w="6256" w:type="dxa"/>
          </w:tcPr>
          <w:p w:rsidR="003D59D4" w:rsidRPr="003D59D4" w:rsidRDefault="00051A3D" w:rsidP="003D59D4">
            <w:pPr>
              <w:spacing w:after="0" w:line="240" w:lineRule="auto"/>
              <w:rPr>
                <w:rFonts w:ascii="Times New Roman" w:hAnsi="Times New Roman"/>
                <w:b/>
                <w:sz w:val="24"/>
                <w:szCs w:val="24"/>
                <w:lang w:val="en-US"/>
              </w:rPr>
            </w:pPr>
            <w:r w:rsidRPr="003D59D4">
              <w:rPr>
                <w:rFonts w:ascii="Times New Roman" w:hAnsi="Times New Roman"/>
                <w:b/>
                <w:sz w:val="24"/>
                <w:szCs w:val="24"/>
                <w:lang w:val="en-US"/>
              </w:rPr>
              <w:t>Member of NOVATEK’s Board of Directors</w:t>
            </w:r>
          </w:p>
          <w:p w:rsidR="003D59D4" w:rsidRPr="003D59D4" w:rsidRDefault="003D59D4" w:rsidP="003D59D4">
            <w:pPr>
              <w:spacing w:after="0" w:line="240" w:lineRule="auto"/>
              <w:rPr>
                <w:rFonts w:ascii="Times New Roman" w:hAnsi="Times New Roman"/>
                <w:b/>
                <w:sz w:val="24"/>
                <w:szCs w:val="24"/>
                <w:lang w:val="en-US"/>
              </w:rPr>
            </w:pPr>
          </w:p>
          <w:p w:rsidR="003D59D4" w:rsidRPr="003D59D4" w:rsidRDefault="00051A3D" w:rsidP="003D59D4">
            <w:pPr>
              <w:spacing w:after="0" w:line="240" w:lineRule="auto"/>
              <w:rPr>
                <w:rStyle w:val="SUBST"/>
                <w:rFonts w:ascii="Times New Roman" w:hAnsi="Times New Roman"/>
                <w:i w:val="0"/>
                <w:sz w:val="24"/>
                <w:szCs w:val="24"/>
                <w:lang w:val="en-US"/>
              </w:rPr>
            </w:pPr>
            <w:r w:rsidRPr="003D59D4">
              <w:rPr>
                <w:rFonts w:ascii="Times New Roman" w:hAnsi="Times New Roman"/>
                <w:b/>
                <w:sz w:val="24"/>
                <w:szCs w:val="24"/>
                <w:lang w:val="en-US"/>
              </w:rPr>
              <w:t>Member of Strategy Committee of NOVATEK’s Board of Directors</w:t>
            </w:r>
            <w:r w:rsidRPr="003D59D4">
              <w:rPr>
                <w:rFonts w:ascii="Times New Roman" w:hAnsi="Times New Roman"/>
                <w:b/>
                <w:sz w:val="24"/>
                <w:szCs w:val="24"/>
                <w:lang w:val="en-US"/>
              </w:rPr>
              <w:br/>
            </w:r>
          </w:p>
        </w:tc>
      </w:tr>
    </w:tbl>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In 1976, Mr. </w:t>
      </w:r>
      <w:proofErr w:type="spellStart"/>
      <w:r w:rsidRPr="003D59D4">
        <w:rPr>
          <w:rFonts w:ascii="Times New Roman" w:hAnsi="Times New Roman"/>
          <w:sz w:val="24"/>
          <w:szCs w:val="24"/>
          <w:lang w:val="en-US"/>
        </w:rPr>
        <w:t>Timchenko</w:t>
      </w:r>
      <w:proofErr w:type="spellEnd"/>
      <w:r w:rsidRPr="003D59D4">
        <w:rPr>
          <w:rFonts w:ascii="Times New Roman" w:hAnsi="Times New Roman"/>
          <w:sz w:val="24"/>
          <w:szCs w:val="24"/>
          <w:lang w:val="en-US"/>
        </w:rPr>
        <w:t xml:space="preserve"> graduated from the Mechanical University in Leningrad with a degree in Electrical Engineering. He began his career at the </w:t>
      </w:r>
      <w:proofErr w:type="spellStart"/>
      <w:r w:rsidRPr="003D59D4">
        <w:rPr>
          <w:rFonts w:ascii="Times New Roman" w:hAnsi="Times New Roman"/>
          <w:sz w:val="24"/>
          <w:szCs w:val="24"/>
          <w:lang w:val="en-US"/>
        </w:rPr>
        <w:t>Izhorsky</w:t>
      </w:r>
      <w:proofErr w:type="spellEnd"/>
      <w:r w:rsidRPr="003D59D4">
        <w:rPr>
          <w:rFonts w:ascii="Times New Roman" w:hAnsi="Times New Roman"/>
          <w:sz w:val="24"/>
          <w:szCs w:val="24"/>
          <w:lang w:val="en-US"/>
        </w:rPr>
        <w:t xml:space="preserve"> Factory in Leningrad, an industrial plant which manufactured components for the energy industry. Between 1982 and 1988, he was a Senior Engineer at the Ministry of Foreign Trade. Mr. </w:t>
      </w:r>
      <w:proofErr w:type="spellStart"/>
      <w:r w:rsidRPr="003D59D4">
        <w:rPr>
          <w:rFonts w:ascii="Times New Roman" w:hAnsi="Times New Roman"/>
          <w:sz w:val="24"/>
          <w:szCs w:val="24"/>
          <w:lang w:val="en-US"/>
        </w:rPr>
        <w:t>Timchenko</w:t>
      </w:r>
      <w:proofErr w:type="spellEnd"/>
      <w:r w:rsidRPr="003D59D4">
        <w:rPr>
          <w:rFonts w:ascii="Times New Roman" w:hAnsi="Times New Roman"/>
          <w:sz w:val="24"/>
          <w:szCs w:val="24"/>
          <w:lang w:val="en-US"/>
        </w:rPr>
        <w:t xml:space="preserve"> has more than 20 years of experience in Russian and international energy industries.  He has built interests in trading, logistics and transportation companies.</w:t>
      </w:r>
    </w:p>
    <w:p w:rsidR="003D59D4" w:rsidRPr="003D59D4" w:rsidRDefault="00051A3D" w:rsidP="003D59D4">
      <w:pPr>
        <w:pStyle w:val="a3"/>
        <w:spacing w:before="0" w:beforeAutospacing="0" w:after="0" w:afterAutospacing="0"/>
        <w:jc w:val="both"/>
        <w:rPr>
          <w:rFonts w:ascii="Times New Roman" w:hAnsi="Times New Roman" w:cs="Times New Roman"/>
          <w:color w:val="auto"/>
          <w:sz w:val="24"/>
          <w:szCs w:val="24"/>
          <w:lang w:val="en-US" w:eastAsia="en-US"/>
        </w:rPr>
      </w:pPr>
      <w:r w:rsidRPr="003D59D4">
        <w:rPr>
          <w:rFonts w:ascii="Times New Roman" w:hAnsi="Times New Roman" w:cs="Times New Roman"/>
          <w:color w:val="auto"/>
          <w:sz w:val="24"/>
          <w:szCs w:val="24"/>
          <w:lang w:val="en-US" w:eastAsia="en-US"/>
        </w:rPr>
        <w:t xml:space="preserve">In 1988, Mr. </w:t>
      </w:r>
      <w:proofErr w:type="spellStart"/>
      <w:r w:rsidRPr="003D59D4">
        <w:rPr>
          <w:rFonts w:ascii="Times New Roman" w:hAnsi="Times New Roman" w:cs="Times New Roman"/>
          <w:color w:val="auto"/>
          <w:sz w:val="24"/>
          <w:szCs w:val="24"/>
          <w:lang w:val="en-US" w:eastAsia="en-US"/>
        </w:rPr>
        <w:t>Timchenko</w:t>
      </w:r>
      <w:proofErr w:type="spellEnd"/>
      <w:r w:rsidRPr="003D59D4">
        <w:rPr>
          <w:rFonts w:ascii="Times New Roman" w:hAnsi="Times New Roman" w:cs="Times New Roman"/>
          <w:color w:val="auto"/>
          <w:sz w:val="24"/>
          <w:szCs w:val="24"/>
          <w:lang w:val="en-US" w:eastAsia="en-US"/>
        </w:rPr>
        <w:t xml:space="preserve"> became Vice President of </w:t>
      </w:r>
      <w:proofErr w:type="spellStart"/>
      <w:r w:rsidRPr="003D59D4">
        <w:rPr>
          <w:rFonts w:ascii="Times New Roman" w:hAnsi="Times New Roman" w:cs="Times New Roman"/>
          <w:color w:val="auto"/>
          <w:sz w:val="24"/>
          <w:szCs w:val="24"/>
          <w:lang w:val="en-US" w:eastAsia="en-US"/>
        </w:rPr>
        <w:t>Kirishineftekhimexport</w:t>
      </w:r>
      <w:proofErr w:type="spellEnd"/>
      <w:r w:rsidRPr="003D59D4">
        <w:rPr>
          <w:rFonts w:ascii="Times New Roman" w:hAnsi="Times New Roman" w:cs="Times New Roman"/>
          <w:color w:val="auto"/>
          <w:sz w:val="24"/>
          <w:szCs w:val="24"/>
          <w:lang w:val="en-US" w:eastAsia="en-US"/>
        </w:rPr>
        <w:t xml:space="preserve">, the export and trading arm of the </w:t>
      </w:r>
      <w:proofErr w:type="spellStart"/>
      <w:r w:rsidRPr="003D59D4">
        <w:rPr>
          <w:rFonts w:ascii="Times New Roman" w:hAnsi="Times New Roman" w:cs="Times New Roman"/>
          <w:color w:val="auto"/>
          <w:sz w:val="24"/>
          <w:szCs w:val="24"/>
          <w:lang w:val="en-US" w:eastAsia="en-US"/>
        </w:rPr>
        <w:t>Kirishi</w:t>
      </w:r>
      <w:proofErr w:type="spellEnd"/>
      <w:r w:rsidRPr="003D59D4">
        <w:rPr>
          <w:rFonts w:ascii="Times New Roman" w:hAnsi="Times New Roman" w:cs="Times New Roman"/>
          <w:color w:val="auto"/>
          <w:sz w:val="24"/>
          <w:szCs w:val="24"/>
          <w:lang w:val="en-US" w:eastAsia="en-US"/>
        </w:rPr>
        <w:t xml:space="preserve"> Refinery in the Leningrad Region. In 1991, he joined Urals Finland which specialized in oil and petrochemical trading. Between 1994 and 2001, Mr. </w:t>
      </w:r>
      <w:proofErr w:type="spellStart"/>
      <w:r w:rsidRPr="003D59D4">
        <w:rPr>
          <w:rFonts w:ascii="Times New Roman" w:hAnsi="Times New Roman" w:cs="Times New Roman"/>
          <w:color w:val="auto"/>
          <w:sz w:val="24"/>
          <w:szCs w:val="24"/>
          <w:lang w:val="en-US" w:eastAsia="en-US"/>
        </w:rPr>
        <w:t>Timchenko</w:t>
      </w:r>
      <w:proofErr w:type="spellEnd"/>
      <w:r w:rsidRPr="003D59D4">
        <w:rPr>
          <w:rFonts w:ascii="Times New Roman" w:hAnsi="Times New Roman" w:cs="Times New Roman"/>
          <w:color w:val="auto"/>
          <w:sz w:val="24"/>
          <w:szCs w:val="24"/>
          <w:lang w:val="en-US" w:eastAsia="en-US"/>
        </w:rPr>
        <w:t xml:space="preserve"> was managing Director of IPP OY Finland and IPP AB Sweden. From 1997 to 2014, he was co-founder of </w:t>
      </w:r>
      <w:proofErr w:type="spellStart"/>
      <w:r w:rsidRPr="003D59D4">
        <w:rPr>
          <w:rFonts w:ascii="Times New Roman" w:hAnsi="Times New Roman" w:cs="Times New Roman"/>
          <w:color w:val="auto"/>
          <w:sz w:val="24"/>
          <w:szCs w:val="24"/>
          <w:lang w:val="en-US" w:eastAsia="en-US"/>
        </w:rPr>
        <w:t>Gunvor</w:t>
      </w:r>
      <w:proofErr w:type="spellEnd"/>
      <w:r w:rsidRPr="003D59D4">
        <w:rPr>
          <w:rFonts w:ascii="Times New Roman" w:hAnsi="Times New Roman" w:cs="Times New Roman"/>
          <w:color w:val="auto"/>
          <w:sz w:val="24"/>
          <w:szCs w:val="24"/>
          <w:lang w:val="en-US" w:eastAsia="en-US"/>
        </w:rPr>
        <w:t xml:space="preserve">, a leading independent oil trading company. Mr. </w:t>
      </w:r>
      <w:proofErr w:type="spellStart"/>
      <w:r w:rsidRPr="003D59D4">
        <w:rPr>
          <w:rFonts w:ascii="Times New Roman" w:hAnsi="Times New Roman" w:cs="Times New Roman"/>
          <w:color w:val="auto"/>
          <w:sz w:val="24"/>
          <w:szCs w:val="24"/>
          <w:lang w:val="en-US" w:eastAsia="en-US"/>
        </w:rPr>
        <w:t>Timchenko</w:t>
      </w:r>
      <w:proofErr w:type="spellEnd"/>
      <w:r w:rsidRPr="003D59D4">
        <w:rPr>
          <w:rFonts w:ascii="Times New Roman" w:hAnsi="Times New Roman" w:cs="Times New Roman"/>
          <w:color w:val="auto"/>
          <w:sz w:val="24"/>
          <w:szCs w:val="24"/>
          <w:lang w:val="en-US" w:eastAsia="en-US"/>
        </w:rPr>
        <w:t xml:space="preserve"> was a member of the Board of Directors of OOO </w:t>
      </w:r>
      <w:proofErr w:type="spellStart"/>
      <w:r w:rsidRPr="003D59D4">
        <w:rPr>
          <w:rFonts w:ascii="Times New Roman" w:hAnsi="Times New Roman" w:cs="Times New Roman"/>
          <w:color w:val="auto"/>
          <w:sz w:val="24"/>
          <w:szCs w:val="24"/>
          <w:lang w:val="en-US" w:eastAsia="en-US"/>
        </w:rPr>
        <w:t>Transoil</w:t>
      </w:r>
      <w:proofErr w:type="spellEnd"/>
      <w:r w:rsidRPr="003D59D4">
        <w:rPr>
          <w:rFonts w:ascii="Times New Roman" w:hAnsi="Times New Roman" w:cs="Times New Roman"/>
          <w:color w:val="auto"/>
          <w:sz w:val="24"/>
          <w:szCs w:val="24"/>
          <w:lang w:val="en-US" w:eastAsia="en-US"/>
        </w:rPr>
        <w:t xml:space="preserve"> and OOO </w:t>
      </w:r>
      <w:proofErr w:type="spellStart"/>
      <w:r w:rsidRPr="003D59D4">
        <w:rPr>
          <w:rFonts w:ascii="Times New Roman" w:hAnsi="Times New Roman" w:cs="Times New Roman"/>
          <w:color w:val="auto"/>
          <w:sz w:val="24"/>
          <w:szCs w:val="24"/>
          <w:lang w:val="en-US" w:eastAsia="en-US"/>
        </w:rPr>
        <w:t>BalttransServicem</w:t>
      </w:r>
      <w:proofErr w:type="spellEnd"/>
      <w:r w:rsidRPr="003D59D4">
        <w:rPr>
          <w:rFonts w:ascii="Times New Roman" w:hAnsi="Times New Roman" w:cs="Times New Roman"/>
          <w:color w:val="auto"/>
          <w:sz w:val="24"/>
          <w:szCs w:val="24"/>
          <w:lang w:val="en-US" w:eastAsia="en-US"/>
        </w:rPr>
        <w:t xml:space="preserve">, and </w:t>
      </w:r>
      <w:proofErr w:type="spellStart"/>
      <w:r w:rsidRPr="003D59D4">
        <w:rPr>
          <w:rFonts w:ascii="Times New Roman" w:hAnsi="Times New Roman" w:cs="Times New Roman"/>
          <w:color w:val="auto"/>
          <w:sz w:val="24"/>
          <w:szCs w:val="24"/>
          <w:lang w:val="en-US" w:eastAsia="en-US"/>
        </w:rPr>
        <w:t>Airfix</w:t>
      </w:r>
      <w:proofErr w:type="spellEnd"/>
      <w:r w:rsidRPr="003D59D4">
        <w:rPr>
          <w:rFonts w:ascii="Times New Roman" w:hAnsi="Times New Roman" w:cs="Times New Roman"/>
          <w:color w:val="auto"/>
          <w:sz w:val="24"/>
          <w:szCs w:val="24"/>
          <w:lang w:val="en-US" w:eastAsia="en-US"/>
        </w:rPr>
        <w:t xml:space="preserve"> Aviation OY. Mr. </w:t>
      </w:r>
      <w:proofErr w:type="spellStart"/>
      <w:r w:rsidRPr="003D59D4">
        <w:rPr>
          <w:rFonts w:ascii="Times New Roman" w:hAnsi="Times New Roman" w:cs="Times New Roman"/>
          <w:color w:val="auto"/>
          <w:sz w:val="24"/>
          <w:szCs w:val="24"/>
          <w:lang w:val="en-US" w:eastAsia="en-US"/>
        </w:rPr>
        <w:t>Timchenko</w:t>
      </w:r>
      <w:proofErr w:type="spellEnd"/>
      <w:r w:rsidRPr="003D59D4">
        <w:rPr>
          <w:rFonts w:ascii="Times New Roman" w:hAnsi="Times New Roman" w:cs="Times New Roman"/>
          <w:color w:val="auto"/>
          <w:sz w:val="24"/>
          <w:szCs w:val="24"/>
          <w:lang w:val="en-US" w:eastAsia="en-US"/>
        </w:rPr>
        <w:t xml:space="preserve"> has been member of NOVATEK Board of Directors since 2009. He is member of the Board of Directors of SIBUR Holding, the Chairman of the Board of Directors and President of the SKA St. Petersburg Ice Hockey Club, as well as the Chairman of the Board of Directors of OOO </w:t>
      </w:r>
      <w:proofErr w:type="spellStart"/>
      <w:r w:rsidRPr="003D59D4">
        <w:rPr>
          <w:rFonts w:ascii="Times New Roman" w:hAnsi="Times New Roman" w:cs="Times New Roman"/>
          <w:color w:val="auto"/>
          <w:sz w:val="24"/>
          <w:szCs w:val="24"/>
          <w:lang w:val="en-US" w:eastAsia="en-US"/>
        </w:rPr>
        <w:t>Kontinental</w:t>
      </w:r>
      <w:proofErr w:type="spellEnd"/>
      <w:r w:rsidRPr="003D59D4">
        <w:rPr>
          <w:rFonts w:ascii="Times New Roman" w:hAnsi="Times New Roman" w:cs="Times New Roman"/>
          <w:color w:val="auto"/>
          <w:sz w:val="24"/>
          <w:szCs w:val="24"/>
          <w:lang w:val="en-US" w:eastAsia="en-US"/>
        </w:rPr>
        <w:t xml:space="preserve"> Hockey League, a member of the Board of Trustees of the Russian Geographical Society, the Russian Co-Chairman of the Russian-Chinese Business Council, the Chairman of the Russian Olympic Committee Promotion Board and Vice-President of the Olympic Committee of the Russian Federation, the Chairman of the Economic Council of the Franco-Russian Chamber of Commerce (CCIFR).</w:t>
      </w: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eastAsia="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20"/>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A6416B">
            <w:pPr>
              <w:spacing w:after="0" w:line="240" w:lineRule="auto"/>
              <w:ind w:left="478" w:right="42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OOO </w:t>
            </w:r>
            <w:proofErr w:type="spellStart"/>
            <w:r w:rsidRPr="0041257A">
              <w:rPr>
                <w:rFonts w:ascii="Times New Roman" w:eastAsia="Times New Roman" w:hAnsi="Times New Roman"/>
                <w:sz w:val="20"/>
                <w:szCs w:val="20"/>
              </w:rPr>
              <w:t>Transoil</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906D2A">
        <w:trPr>
          <w:trHeight w:hRule="exact" w:val="54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OOO </w:t>
            </w:r>
            <w:proofErr w:type="spellStart"/>
            <w:r w:rsidRPr="0041257A">
              <w:rPr>
                <w:rFonts w:ascii="Times New Roman" w:eastAsia="Times New Roman" w:hAnsi="Times New Roman"/>
                <w:sz w:val="20"/>
                <w:szCs w:val="20"/>
              </w:rPr>
              <w:t>BaltTransService</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3"/>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ОАО NOVATEK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906D2A">
        <w:trPr>
          <w:trHeight w:hRule="exact" w:val="47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ZAO SKA Ice Hockey Club</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3"/>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ZAO SKA Ice Hockey Club</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868"/>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84"/>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Franco-Russian Chamber of Commerce (CCIFR)</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65"/>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French and Russian Companies Economic Board</w:t>
            </w:r>
          </w:p>
        </w:tc>
      </w:tr>
      <w:tr w:rsidR="00203CF7" w:rsidRPr="007229FB" w:rsidTr="00906D2A">
        <w:trPr>
          <w:trHeight w:hRule="exact" w:val="584"/>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ZAO SIBUR </w:t>
            </w:r>
            <w:proofErr w:type="spellStart"/>
            <w:r w:rsidRPr="0041257A">
              <w:rPr>
                <w:rFonts w:ascii="Times New Roman" w:eastAsia="Times New Roman" w:hAnsi="Times New Roman"/>
                <w:sz w:val="20"/>
                <w:szCs w:val="20"/>
              </w:rPr>
              <w:t>Holding</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9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PAO SIBUR Holding</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(OAO SIBUR Holding up to 2014)</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906D2A">
        <w:trPr>
          <w:trHeight w:hRule="exact" w:val="53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Airfix</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Aviation</w:t>
            </w:r>
            <w:proofErr w:type="spellEnd"/>
            <w:r w:rsidRPr="0041257A">
              <w:rPr>
                <w:rFonts w:ascii="Times New Roman" w:eastAsia="Times New Roman" w:hAnsi="Times New Roman"/>
                <w:sz w:val="20"/>
                <w:szCs w:val="20"/>
              </w:rPr>
              <w:t xml:space="preserve"> OY</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906D2A">
        <w:trPr>
          <w:trHeight w:hRule="exact" w:val="56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Kontinental</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Hockey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League</w:t>
            </w:r>
            <w:proofErr w:type="spellEnd"/>
            <w:r w:rsidRPr="0041257A">
              <w:rPr>
                <w:rFonts w:ascii="Times New Roman" w:eastAsia="Times New Roman" w:hAnsi="Times New Roman"/>
                <w:sz w:val="20"/>
                <w:szCs w:val="20"/>
              </w:rPr>
              <w:t xml:space="preserve"> LLC</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lastRenderedPageBreak/>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Kontinental</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Hockey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League</w:t>
            </w:r>
            <w:proofErr w:type="spellEnd"/>
            <w:r w:rsidRPr="0041257A">
              <w:rPr>
                <w:rFonts w:ascii="Times New Roman" w:eastAsia="Times New Roman" w:hAnsi="Times New Roman"/>
                <w:sz w:val="20"/>
                <w:szCs w:val="20"/>
              </w:rPr>
              <w:t xml:space="preserve"> LLC</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2012</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Russia-wide nongovernmental organization</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Russian Geographical Society</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of Trustees</w:t>
            </w:r>
          </w:p>
        </w:tc>
      </w:tr>
      <w:tr w:rsidR="00203CF7"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Russian-Chinese Business Council, a non-profit partnership</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334"/>
              <w:rPr>
                <w:rFonts w:ascii="Times New Roman" w:eastAsia="Times New Roman" w:hAnsi="Times New Roman"/>
                <w:sz w:val="20"/>
                <w:szCs w:val="20"/>
              </w:rPr>
            </w:pPr>
            <w:proofErr w:type="spellStart"/>
            <w:r w:rsidRPr="0041257A">
              <w:rPr>
                <w:rFonts w:ascii="Times New Roman" w:eastAsia="Times New Roman" w:hAnsi="Times New Roman"/>
                <w:sz w:val="20"/>
                <w:szCs w:val="20"/>
              </w:rPr>
              <w:t>Russian</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Co-Chair</w:t>
            </w:r>
            <w:proofErr w:type="spellEnd"/>
          </w:p>
        </w:tc>
      </w:tr>
      <w:tr w:rsidR="00203CF7"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Russian Olympic Committee Promotion Board</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Member</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of</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the</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Board</w:t>
            </w:r>
            <w:proofErr w:type="spellEnd"/>
          </w:p>
        </w:tc>
      </w:tr>
      <w:tr w:rsidR="00203CF7" w:rsidTr="003D59D4">
        <w:trPr>
          <w:trHeight w:hRule="exact" w:val="552"/>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Olympic Committee of the Russian</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Federation</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Vice-President</w:t>
            </w:r>
            <w:proofErr w:type="spellEnd"/>
          </w:p>
        </w:tc>
      </w:tr>
    </w:tbl>
    <w:p w:rsidR="003D59D4" w:rsidRPr="0041257A" w:rsidRDefault="003D59D4" w:rsidP="003D59D4">
      <w:pPr>
        <w:spacing w:after="0" w:line="240" w:lineRule="auto"/>
        <w:rPr>
          <w:rFonts w:ascii="Times New Roman" w:hAnsi="Times New Roman"/>
          <w:sz w:val="13"/>
          <w:szCs w:val="13"/>
        </w:rPr>
      </w:pPr>
    </w:p>
    <w:p w:rsidR="003D59D4" w:rsidRPr="0041257A" w:rsidRDefault="003D59D4" w:rsidP="003D59D4">
      <w:pPr>
        <w:pStyle w:val="a3"/>
        <w:spacing w:before="0" w:beforeAutospacing="0" w:after="0" w:afterAutospacing="0"/>
        <w:jc w:val="both"/>
        <w:rPr>
          <w:rFonts w:ascii="Times New Roman" w:hAnsi="Times New Roman" w:cs="Times New Roman"/>
          <w:color w:val="auto"/>
          <w:sz w:val="24"/>
          <w:szCs w:val="24"/>
          <w:lang w:eastAsia="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Shareholder that nominated the candidate: </w:t>
      </w:r>
      <w:r w:rsidRPr="003D59D4">
        <w:rPr>
          <w:rFonts w:ascii="Times New Roman" w:hAnsi="Times New Roman"/>
          <w:sz w:val="24"/>
          <w:szCs w:val="24"/>
          <w:lang w:val="en-US"/>
        </w:rPr>
        <w:t xml:space="preserve">OOO </w:t>
      </w:r>
      <w:proofErr w:type="spellStart"/>
      <w:r w:rsidRPr="003D59D4">
        <w:rPr>
          <w:rFonts w:ascii="Times New Roman" w:hAnsi="Times New Roman"/>
          <w:sz w:val="24"/>
          <w:szCs w:val="24"/>
          <w:lang w:val="en-US"/>
        </w:rPr>
        <w:t>Belona</w:t>
      </w:r>
      <w:proofErr w:type="spellEnd"/>
      <w:r w:rsidRPr="003D59D4">
        <w:rPr>
          <w:rFonts w:ascii="Times New Roman" w:hAnsi="Times New Roman"/>
          <w:sz w:val="24"/>
          <w:szCs w:val="24"/>
          <w:lang w:val="en-US"/>
        </w:rPr>
        <w:t>.</w:t>
      </w: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eastAsia="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If elected, the candidate will be a dependent director (the candidate is a beneficiary under NOVATEK shares which make up more than 1 percent of NOVATEK charter capital). </w:t>
      </w: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eastAsia="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Default="003D59D4" w:rsidP="003D59D4">
      <w:pPr>
        <w:pStyle w:val="a3"/>
        <w:spacing w:before="0" w:beforeAutospacing="0" w:after="0" w:afterAutospacing="0"/>
        <w:jc w:val="both"/>
        <w:rPr>
          <w:rFonts w:ascii="Times New Roman" w:hAnsi="Times New Roman" w:cs="Times New Roman"/>
          <w:color w:val="auto"/>
          <w:sz w:val="24"/>
          <w:szCs w:val="24"/>
          <w:lang w:val="en-US" w:eastAsia="en-US"/>
        </w:rPr>
      </w:pPr>
    </w:p>
    <w:p w:rsidR="007229FB" w:rsidRDefault="007229FB" w:rsidP="003D59D4">
      <w:pPr>
        <w:pStyle w:val="a3"/>
        <w:spacing w:before="0" w:beforeAutospacing="0" w:after="0" w:afterAutospacing="0"/>
        <w:jc w:val="both"/>
        <w:rPr>
          <w:rFonts w:ascii="Times New Roman" w:hAnsi="Times New Roman" w:cs="Times New Roman"/>
          <w:color w:val="auto"/>
          <w:sz w:val="24"/>
          <w:szCs w:val="24"/>
          <w:lang w:val="en-US" w:eastAsia="en-US"/>
        </w:rPr>
      </w:pPr>
    </w:p>
    <w:p w:rsidR="007229FB" w:rsidRPr="003D59D4" w:rsidRDefault="007229FB" w:rsidP="003D59D4">
      <w:pPr>
        <w:pStyle w:val="a3"/>
        <w:spacing w:before="0" w:beforeAutospacing="0" w:after="0" w:afterAutospacing="0"/>
        <w:jc w:val="both"/>
        <w:rPr>
          <w:rFonts w:ascii="Times New Roman" w:hAnsi="Times New Roman" w:cs="Times New Roman"/>
          <w:color w:val="auto"/>
          <w:sz w:val="24"/>
          <w:szCs w:val="24"/>
          <w:lang w:val="en-US" w:eastAsia="en-US"/>
        </w:rPr>
      </w:pPr>
    </w:p>
    <w:p w:rsidR="003D59D4" w:rsidRPr="003D59D4" w:rsidRDefault="003D59D4" w:rsidP="003D59D4">
      <w:pPr>
        <w:pStyle w:val="a3"/>
        <w:spacing w:before="0" w:beforeAutospacing="0" w:after="0" w:afterAutospacing="0"/>
        <w:jc w:val="both"/>
        <w:rPr>
          <w:rFonts w:ascii="Times New Roman" w:hAnsi="Times New Roman" w:cs="Times New Roman"/>
          <w:color w:val="auto"/>
          <w:sz w:val="24"/>
          <w:szCs w:val="24"/>
          <w:lang w:val="en-US" w:eastAsia="en-US"/>
        </w:rPr>
      </w:pPr>
    </w:p>
    <w:tbl>
      <w:tblPr>
        <w:tblW w:w="9780" w:type="dxa"/>
        <w:tblInd w:w="2" w:type="dxa"/>
        <w:tblLook w:val="01E0" w:firstRow="1" w:lastRow="1" w:firstColumn="1" w:lastColumn="1" w:noHBand="0" w:noVBand="0"/>
      </w:tblPr>
      <w:tblGrid>
        <w:gridCol w:w="3508"/>
        <w:gridCol w:w="6272"/>
      </w:tblGrid>
      <w:tr w:rsidR="00203CF7" w:rsidRPr="007229FB" w:rsidTr="003D59D4">
        <w:trPr>
          <w:trHeight w:val="890"/>
        </w:trPr>
        <w:tc>
          <w:tcPr>
            <w:tcW w:w="3508" w:type="dxa"/>
          </w:tcPr>
          <w:p w:rsidR="00B34DED" w:rsidRPr="003D59D4" w:rsidRDefault="00B34DED" w:rsidP="00B34DED">
            <w:pPr>
              <w:spacing w:after="0" w:line="240" w:lineRule="auto"/>
              <w:rPr>
                <w:rFonts w:ascii="Times New Roman" w:hAnsi="Times New Roman"/>
                <w:b/>
                <w:caps/>
                <w:sz w:val="24"/>
                <w:szCs w:val="24"/>
                <w:lang w:val="en-US"/>
              </w:rPr>
            </w:pPr>
            <w:r w:rsidRPr="000B6807">
              <w:rPr>
                <w:rFonts w:ascii="Times New Roman" w:hAnsi="Times New Roman"/>
                <w:b/>
                <w:sz w:val="24"/>
                <w:szCs w:val="24"/>
                <w:lang w:val="en-US"/>
              </w:rPr>
              <w:t xml:space="preserve">Andrei </w:t>
            </w:r>
            <w:r w:rsidRPr="003D59D4">
              <w:rPr>
                <w:rFonts w:ascii="Times New Roman" w:hAnsi="Times New Roman"/>
                <w:b/>
                <w:caps/>
                <w:sz w:val="24"/>
                <w:szCs w:val="24"/>
                <w:lang w:val="en-US"/>
              </w:rPr>
              <w:t>V</w:t>
            </w:r>
            <w:r>
              <w:rPr>
                <w:rFonts w:ascii="Times New Roman" w:hAnsi="Times New Roman"/>
                <w:b/>
                <w:caps/>
                <w:sz w:val="24"/>
                <w:szCs w:val="24"/>
                <w:lang w:val="en-US"/>
              </w:rPr>
              <w:t>.</w:t>
            </w:r>
          </w:p>
          <w:p w:rsidR="003D59D4" w:rsidRPr="003D59D4" w:rsidRDefault="00051A3D" w:rsidP="003D59D4">
            <w:pPr>
              <w:spacing w:after="0" w:line="240" w:lineRule="auto"/>
              <w:rPr>
                <w:rFonts w:ascii="Times New Roman" w:hAnsi="Times New Roman"/>
                <w:b/>
                <w:caps/>
                <w:sz w:val="24"/>
                <w:szCs w:val="24"/>
                <w:lang w:val="en-US"/>
              </w:rPr>
            </w:pPr>
            <w:r w:rsidRPr="003D59D4">
              <w:rPr>
                <w:rFonts w:ascii="Times New Roman" w:hAnsi="Times New Roman"/>
                <w:b/>
                <w:caps/>
                <w:sz w:val="24"/>
                <w:szCs w:val="24"/>
                <w:lang w:val="en-US"/>
              </w:rPr>
              <w:t xml:space="preserve">Sharonov </w:t>
            </w:r>
          </w:p>
          <w:p w:rsidR="003D59D4" w:rsidRPr="003D59D4" w:rsidRDefault="003D59D4" w:rsidP="003D59D4">
            <w:pPr>
              <w:spacing w:after="0" w:line="240" w:lineRule="auto"/>
              <w:rPr>
                <w:rFonts w:ascii="Times New Roman" w:hAnsi="Times New Roman"/>
                <w:sz w:val="24"/>
                <w:szCs w:val="24"/>
                <w:lang w:val="en-US"/>
              </w:rPr>
            </w:pPr>
          </w:p>
          <w:p w:rsidR="003D59D4" w:rsidRPr="003D59D4" w:rsidRDefault="00051A3D" w:rsidP="003D59D4">
            <w:pPr>
              <w:spacing w:after="0" w:line="240" w:lineRule="auto"/>
              <w:rPr>
                <w:rStyle w:val="SUBST"/>
                <w:rFonts w:ascii="Times New Roman" w:hAnsi="Times New Roman"/>
                <w:bCs/>
                <w:i w:val="0"/>
                <w:caps/>
                <w:sz w:val="24"/>
                <w:szCs w:val="24"/>
                <w:lang w:val="en-US"/>
              </w:rPr>
            </w:pPr>
            <w:r w:rsidRPr="003D59D4">
              <w:rPr>
                <w:rFonts w:ascii="Times New Roman" w:hAnsi="Times New Roman"/>
                <w:sz w:val="24"/>
                <w:szCs w:val="24"/>
                <w:lang w:val="en-US"/>
              </w:rPr>
              <w:t>Born in</w:t>
            </w:r>
            <w:r w:rsidR="00B34DED">
              <w:rPr>
                <w:rFonts w:ascii="Times New Roman" w:hAnsi="Times New Roman"/>
                <w:sz w:val="24"/>
                <w:szCs w:val="24"/>
                <w:lang w:val="en-US"/>
              </w:rPr>
              <w:t>:</w:t>
            </w:r>
            <w:r w:rsidRPr="003D59D4">
              <w:rPr>
                <w:rFonts w:ascii="Times New Roman" w:hAnsi="Times New Roman"/>
                <w:sz w:val="24"/>
                <w:szCs w:val="24"/>
                <w:lang w:val="en-US"/>
              </w:rPr>
              <w:t xml:space="preserve"> 1964</w:t>
            </w:r>
          </w:p>
        </w:tc>
        <w:tc>
          <w:tcPr>
            <w:tcW w:w="6272" w:type="dxa"/>
          </w:tcPr>
          <w:p w:rsidR="003D59D4" w:rsidRPr="003D59D4" w:rsidRDefault="00051A3D" w:rsidP="003D59D4">
            <w:pPr>
              <w:spacing w:after="0" w:line="240" w:lineRule="auto"/>
              <w:rPr>
                <w:rFonts w:ascii="Times New Roman" w:hAnsi="Times New Roman"/>
                <w:b/>
                <w:sz w:val="24"/>
                <w:szCs w:val="24"/>
                <w:lang w:val="en-US"/>
              </w:rPr>
            </w:pPr>
            <w:r w:rsidRPr="003D59D4">
              <w:rPr>
                <w:rFonts w:ascii="Times New Roman" w:hAnsi="Times New Roman"/>
                <w:b/>
                <w:sz w:val="24"/>
                <w:szCs w:val="24"/>
                <w:lang w:val="en-US"/>
              </w:rPr>
              <w:t>Member of NOVATEK’s Board of Directors</w:t>
            </w:r>
          </w:p>
          <w:p w:rsidR="003D59D4" w:rsidRPr="003D59D4" w:rsidRDefault="003D59D4" w:rsidP="003D59D4">
            <w:pPr>
              <w:shd w:val="clear" w:color="auto" w:fill="FFFFFF"/>
              <w:spacing w:after="0" w:line="240" w:lineRule="auto"/>
              <w:rPr>
                <w:rFonts w:ascii="Times New Roman" w:hAnsi="Times New Roman"/>
                <w:b/>
                <w:bCs/>
                <w:sz w:val="24"/>
                <w:szCs w:val="24"/>
                <w:lang w:val="en-US"/>
              </w:rPr>
            </w:pPr>
          </w:p>
          <w:p w:rsidR="003D59D4" w:rsidRPr="003D59D4" w:rsidRDefault="00051A3D" w:rsidP="003D59D4">
            <w:pPr>
              <w:shd w:val="clear" w:color="auto" w:fill="FFFFFF"/>
              <w:spacing w:after="0" w:line="240" w:lineRule="auto"/>
              <w:rPr>
                <w:rFonts w:ascii="Times New Roman" w:hAnsi="Times New Roman"/>
                <w:b/>
                <w:bCs/>
                <w:sz w:val="24"/>
                <w:szCs w:val="24"/>
                <w:lang w:val="en-US"/>
              </w:rPr>
            </w:pPr>
            <w:r w:rsidRPr="003D59D4">
              <w:rPr>
                <w:rFonts w:ascii="Times New Roman" w:hAnsi="Times New Roman"/>
                <w:b/>
                <w:bCs/>
                <w:sz w:val="24"/>
                <w:szCs w:val="24"/>
                <w:lang w:val="en-US"/>
              </w:rPr>
              <w:t xml:space="preserve">Chairman of the Audit Committee of the Board of Directors of </w:t>
            </w:r>
          </w:p>
          <w:p w:rsidR="003D59D4" w:rsidRPr="003D59D4" w:rsidRDefault="00051A3D" w:rsidP="003D59D4">
            <w:pPr>
              <w:shd w:val="clear" w:color="auto" w:fill="FFFFFF"/>
              <w:spacing w:after="0" w:line="240" w:lineRule="auto"/>
              <w:rPr>
                <w:rFonts w:ascii="Times New Roman" w:hAnsi="Times New Roman"/>
                <w:b/>
                <w:bCs/>
                <w:sz w:val="24"/>
                <w:szCs w:val="24"/>
                <w:lang w:val="en-US"/>
              </w:rPr>
            </w:pPr>
            <w:r w:rsidRPr="003D59D4">
              <w:rPr>
                <w:rFonts w:ascii="Times New Roman" w:hAnsi="Times New Roman"/>
                <w:b/>
                <w:bCs/>
                <w:sz w:val="24"/>
                <w:szCs w:val="24"/>
                <w:lang w:val="en-US"/>
              </w:rPr>
              <w:t>NOVATEK</w:t>
            </w:r>
          </w:p>
          <w:p w:rsidR="003D59D4" w:rsidRPr="003D59D4" w:rsidRDefault="003D59D4" w:rsidP="003D59D4">
            <w:pPr>
              <w:shd w:val="clear" w:color="auto" w:fill="FFFFFF"/>
              <w:spacing w:after="0" w:line="240" w:lineRule="auto"/>
              <w:rPr>
                <w:rFonts w:ascii="Times New Roman" w:hAnsi="Times New Roman"/>
                <w:b/>
                <w:bCs/>
                <w:sz w:val="24"/>
                <w:szCs w:val="24"/>
                <w:lang w:val="en-US"/>
              </w:rPr>
            </w:pPr>
          </w:p>
          <w:p w:rsidR="003D59D4" w:rsidRPr="003D59D4" w:rsidRDefault="00051A3D" w:rsidP="003D59D4">
            <w:pPr>
              <w:shd w:val="clear" w:color="auto" w:fill="FFFFFF"/>
              <w:spacing w:after="0" w:line="240" w:lineRule="auto"/>
              <w:rPr>
                <w:rFonts w:ascii="Times New Roman" w:hAnsi="Times New Roman"/>
                <w:b/>
                <w:bCs/>
                <w:sz w:val="24"/>
                <w:szCs w:val="24"/>
                <w:lang w:val="en-US"/>
              </w:rPr>
            </w:pPr>
            <w:r w:rsidRPr="003D59D4">
              <w:rPr>
                <w:rFonts w:ascii="Times New Roman" w:hAnsi="Times New Roman"/>
                <w:b/>
                <w:bCs/>
                <w:sz w:val="24"/>
                <w:szCs w:val="24"/>
                <w:lang w:val="en-US"/>
              </w:rPr>
              <w:t>Member of the Compensation and Nomination Committee of NOVATEK's Board of Directors.</w:t>
            </w:r>
          </w:p>
          <w:p w:rsidR="003D59D4" w:rsidRPr="003D59D4" w:rsidRDefault="003D59D4" w:rsidP="003D59D4">
            <w:pPr>
              <w:shd w:val="clear" w:color="auto" w:fill="FFFFFF"/>
              <w:spacing w:after="0" w:line="240" w:lineRule="auto"/>
              <w:rPr>
                <w:rStyle w:val="SUBST"/>
                <w:rFonts w:ascii="Times New Roman" w:hAnsi="Times New Roman"/>
                <w:bCs/>
                <w:i w:val="0"/>
                <w:sz w:val="24"/>
                <w:szCs w:val="24"/>
                <w:lang w:val="en-US"/>
              </w:rPr>
            </w:pPr>
          </w:p>
        </w:tc>
      </w:tr>
    </w:tbl>
    <w:p w:rsidR="003D59D4" w:rsidRPr="003D59D4" w:rsidRDefault="00051A3D" w:rsidP="003D59D4">
      <w:pPr>
        <w:widowControl w:val="0"/>
        <w:autoSpaceDE w:val="0"/>
        <w:autoSpaceDN w:val="0"/>
        <w:adjustRightInd w:val="0"/>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Mr. </w:t>
      </w:r>
      <w:proofErr w:type="spellStart"/>
      <w:r w:rsidRPr="003D59D4">
        <w:rPr>
          <w:rFonts w:ascii="Times New Roman" w:hAnsi="Times New Roman"/>
          <w:sz w:val="24"/>
          <w:szCs w:val="24"/>
          <w:lang w:val="en-US"/>
        </w:rPr>
        <w:t>Sharonov</w:t>
      </w:r>
      <w:proofErr w:type="spellEnd"/>
      <w:r w:rsidRPr="003D59D4">
        <w:rPr>
          <w:rFonts w:ascii="Times New Roman" w:hAnsi="Times New Roman"/>
          <w:sz w:val="24"/>
          <w:szCs w:val="24"/>
          <w:lang w:val="en-US"/>
        </w:rPr>
        <w:t xml:space="preserve"> graduated from the Ufa Aviation Institute and the Russian Presidential Public Service Academy </w:t>
      </w:r>
    </w:p>
    <w:p w:rsidR="003D59D4" w:rsidRPr="003D59D4" w:rsidRDefault="00051A3D" w:rsidP="003D59D4">
      <w:pPr>
        <w:widowControl w:val="0"/>
        <w:autoSpaceDE w:val="0"/>
        <w:autoSpaceDN w:val="0"/>
        <w:adjustRightInd w:val="0"/>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Between 1989 and 1991</w:t>
      </w:r>
      <w:r w:rsidR="00AD3C22">
        <w:rPr>
          <w:rFonts w:ascii="Times New Roman" w:hAnsi="Times New Roman"/>
          <w:sz w:val="24"/>
          <w:szCs w:val="24"/>
          <w:lang w:val="en-US"/>
        </w:rPr>
        <w:t>, h</w:t>
      </w:r>
      <w:r w:rsidR="00AD3C22" w:rsidRPr="000B6807">
        <w:rPr>
          <w:rFonts w:ascii="Times New Roman" w:hAnsi="Times New Roman"/>
          <w:sz w:val="24"/>
          <w:szCs w:val="24"/>
          <w:lang w:val="en-US"/>
        </w:rPr>
        <w:t>e</w:t>
      </w:r>
      <w:r w:rsidRPr="003D59D4">
        <w:rPr>
          <w:rFonts w:ascii="Times New Roman" w:hAnsi="Times New Roman"/>
          <w:sz w:val="24"/>
          <w:szCs w:val="24"/>
          <w:lang w:val="en-US"/>
        </w:rPr>
        <w:t xml:space="preserve"> served as USSR People's Deputy and led the Russian State Duma Committee on Youth Affairs up until 1996. Between 1996 and 2007</w:t>
      </w:r>
      <w:r w:rsidR="009848AF" w:rsidRPr="000B6807">
        <w:rPr>
          <w:rFonts w:ascii="Times New Roman" w:hAnsi="Times New Roman"/>
          <w:sz w:val="24"/>
          <w:szCs w:val="24"/>
          <w:lang w:val="en-US"/>
        </w:rPr>
        <w:t>, Mr</w:t>
      </w:r>
      <w:r w:rsidRPr="003D59D4">
        <w:rPr>
          <w:rFonts w:ascii="Times New Roman" w:hAnsi="Times New Roman"/>
          <w:sz w:val="24"/>
          <w:szCs w:val="24"/>
          <w:lang w:val="en-US"/>
        </w:rPr>
        <w:t xml:space="preserve">. </w:t>
      </w:r>
      <w:proofErr w:type="spellStart"/>
      <w:r w:rsidRPr="003D59D4">
        <w:rPr>
          <w:rFonts w:ascii="Times New Roman" w:hAnsi="Times New Roman"/>
          <w:sz w:val="24"/>
          <w:szCs w:val="24"/>
          <w:lang w:val="en-US"/>
        </w:rPr>
        <w:t>Sharonov</w:t>
      </w:r>
      <w:proofErr w:type="spellEnd"/>
      <w:r w:rsidRPr="003D59D4">
        <w:rPr>
          <w:rFonts w:ascii="Times New Roman" w:hAnsi="Times New Roman"/>
          <w:sz w:val="24"/>
          <w:szCs w:val="24"/>
          <w:lang w:val="en-US"/>
        </w:rPr>
        <w:t xml:space="preserve"> was Head of Department and Deputy Minister of Economic Development and Trade, and a State Secretary of the said Ministry. Between 2007 and 2010, he was Managing Director and Chairman of the Board of Directors of Troika Dialog </w:t>
      </w:r>
      <w:proofErr w:type="spellStart"/>
      <w:r w:rsidRPr="003D59D4">
        <w:rPr>
          <w:rFonts w:ascii="Times New Roman" w:hAnsi="Times New Roman"/>
          <w:sz w:val="24"/>
          <w:szCs w:val="24"/>
          <w:lang w:val="en-US"/>
        </w:rPr>
        <w:t>Invsestment</w:t>
      </w:r>
      <w:proofErr w:type="spellEnd"/>
      <w:r w:rsidRPr="003D59D4">
        <w:rPr>
          <w:rFonts w:ascii="Times New Roman" w:hAnsi="Times New Roman"/>
          <w:sz w:val="24"/>
          <w:szCs w:val="24"/>
          <w:lang w:val="en-US"/>
        </w:rPr>
        <w:t xml:space="preserve"> Company and led the Investment Banking stream.  Between 2010 and 2013, he was Deputy Mayor of Moscow for Economic Policy being in charge of budgeting, public procurement, industrial policy and support for entrepreneurship as well as of regulating the goods and service markets. Mr. </w:t>
      </w:r>
      <w:proofErr w:type="spellStart"/>
      <w:r w:rsidRPr="003D59D4">
        <w:rPr>
          <w:rFonts w:ascii="Times New Roman" w:hAnsi="Times New Roman"/>
          <w:sz w:val="24"/>
          <w:szCs w:val="24"/>
          <w:lang w:val="en-US"/>
        </w:rPr>
        <w:t>Sharonov</w:t>
      </w:r>
      <w:proofErr w:type="spellEnd"/>
      <w:r w:rsidRPr="003D59D4">
        <w:rPr>
          <w:rFonts w:ascii="Times New Roman" w:hAnsi="Times New Roman"/>
          <w:sz w:val="24"/>
          <w:szCs w:val="24"/>
          <w:lang w:val="en-US"/>
        </w:rPr>
        <w:t xml:space="preserve"> was Chairman of the Regional Energy Commission. Since September 2013, Mr. </w:t>
      </w:r>
      <w:proofErr w:type="spellStart"/>
      <w:r w:rsidRPr="003D59D4">
        <w:rPr>
          <w:rFonts w:ascii="Times New Roman" w:hAnsi="Times New Roman"/>
          <w:sz w:val="24"/>
          <w:szCs w:val="24"/>
          <w:lang w:val="en-US"/>
        </w:rPr>
        <w:t>Sharonov</w:t>
      </w:r>
      <w:proofErr w:type="spellEnd"/>
      <w:r w:rsidRPr="003D59D4">
        <w:rPr>
          <w:rFonts w:ascii="Times New Roman" w:hAnsi="Times New Roman"/>
          <w:sz w:val="24"/>
          <w:szCs w:val="24"/>
          <w:lang w:val="en-US"/>
        </w:rPr>
        <w:t xml:space="preserve"> has been Dean of Moscow School of Management SKOLKOVO and Advisor to Mayor of Moscow.</w:t>
      </w:r>
    </w:p>
    <w:p w:rsidR="003D59D4" w:rsidRPr="003D59D4" w:rsidRDefault="00051A3D" w:rsidP="003D59D4">
      <w:pPr>
        <w:widowControl w:val="0"/>
        <w:autoSpaceDE w:val="0"/>
        <w:autoSpaceDN w:val="0"/>
        <w:adjustRightInd w:val="0"/>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Mr. </w:t>
      </w:r>
      <w:proofErr w:type="spellStart"/>
      <w:r w:rsidRPr="003D59D4">
        <w:rPr>
          <w:rFonts w:ascii="Times New Roman" w:hAnsi="Times New Roman"/>
          <w:sz w:val="24"/>
          <w:szCs w:val="24"/>
          <w:lang w:val="en-US"/>
        </w:rPr>
        <w:t>Sharonov</w:t>
      </w:r>
      <w:proofErr w:type="spellEnd"/>
      <w:r w:rsidRPr="003D59D4">
        <w:rPr>
          <w:rFonts w:ascii="Times New Roman" w:hAnsi="Times New Roman"/>
          <w:sz w:val="24"/>
          <w:szCs w:val="24"/>
          <w:lang w:val="en-US"/>
        </w:rPr>
        <w:t xml:space="preserve"> is member of the Supervisory Board of OAO </w:t>
      </w:r>
      <w:proofErr w:type="spellStart"/>
      <w:r w:rsidRPr="003D59D4">
        <w:rPr>
          <w:rFonts w:ascii="Times New Roman" w:hAnsi="Times New Roman"/>
          <w:sz w:val="24"/>
          <w:szCs w:val="24"/>
          <w:lang w:val="en-US"/>
        </w:rPr>
        <w:t>Alrosa</w:t>
      </w:r>
      <w:proofErr w:type="spellEnd"/>
      <w:r w:rsidRPr="003D59D4">
        <w:rPr>
          <w:rFonts w:ascii="Times New Roman" w:hAnsi="Times New Roman"/>
          <w:sz w:val="24"/>
          <w:szCs w:val="24"/>
          <w:lang w:val="en-US"/>
        </w:rPr>
        <w:t xml:space="preserve">, member of the Board of Directors of Bank of Moscow, member of the Board of Directors, Strategy Committee and Innovative Development and Technical Policy Committee of OAO </w:t>
      </w:r>
      <w:proofErr w:type="spellStart"/>
      <w:r w:rsidRPr="003D59D4">
        <w:rPr>
          <w:rFonts w:ascii="Times New Roman" w:hAnsi="Times New Roman"/>
          <w:sz w:val="24"/>
          <w:szCs w:val="24"/>
          <w:lang w:val="en-US"/>
        </w:rPr>
        <w:t>Sovcomflot</w:t>
      </w:r>
      <w:proofErr w:type="spellEnd"/>
      <w:r w:rsidRPr="003D59D4">
        <w:rPr>
          <w:rFonts w:ascii="Times New Roman" w:hAnsi="Times New Roman"/>
          <w:sz w:val="24"/>
          <w:szCs w:val="24"/>
          <w:lang w:val="en-US"/>
        </w:rPr>
        <w:t xml:space="preserve">, Chairman and Independent Member of the Board of Directors of </w:t>
      </w:r>
      <w:proofErr w:type="spellStart"/>
      <w:r w:rsidRPr="003D59D4">
        <w:rPr>
          <w:rFonts w:ascii="Times New Roman" w:hAnsi="Times New Roman"/>
          <w:sz w:val="24"/>
          <w:szCs w:val="24"/>
          <w:lang w:val="en-US"/>
        </w:rPr>
        <w:t>NefteTransService</w:t>
      </w:r>
      <w:proofErr w:type="spellEnd"/>
      <w:r w:rsidRPr="003D59D4">
        <w:rPr>
          <w:rFonts w:ascii="Times New Roman" w:hAnsi="Times New Roman"/>
          <w:sz w:val="24"/>
          <w:szCs w:val="24"/>
          <w:lang w:val="en-US"/>
        </w:rPr>
        <w:t xml:space="preserve"> Management Company, Chairman of the Board of Directors of </w:t>
      </w:r>
      <w:proofErr w:type="spellStart"/>
      <w:r w:rsidRPr="003D59D4">
        <w:rPr>
          <w:rFonts w:ascii="Times New Roman" w:hAnsi="Times New Roman"/>
          <w:sz w:val="24"/>
          <w:szCs w:val="24"/>
          <w:lang w:val="en-US"/>
        </w:rPr>
        <w:t>Eco</w:t>
      </w:r>
      <w:r w:rsidRPr="003D59D4">
        <w:rPr>
          <w:rFonts w:ascii="Times New Roman" w:hAnsi="Times New Roman"/>
          <w:sz w:val="24"/>
          <w:szCs w:val="24"/>
          <w:lang w:val="en-US"/>
        </w:rPr>
        <w:softHyphen/>
        <w:t>sistema</w:t>
      </w:r>
      <w:proofErr w:type="spellEnd"/>
      <w:r w:rsidRPr="003D59D4">
        <w:rPr>
          <w:rFonts w:ascii="Times New Roman" w:hAnsi="Times New Roman"/>
          <w:sz w:val="24"/>
          <w:szCs w:val="24"/>
          <w:lang w:val="en-US"/>
        </w:rPr>
        <w:t xml:space="preserve"> Management Company.</w:t>
      </w:r>
    </w:p>
    <w:p w:rsidR="003D59D4" w:rsidRPr="003D59D4" w:rsidRDefault="00051A3D" w:rsidP="003D59D4">
      <w:pPr>
        <w:widowControl w:val="0"/>
        <w:autoSpaceDE w:val="0"/>
        <w:autoSpaceDN w:val="0"/>
        <w:adjustRightInd w:val="0"/>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 xml:space="preserve">Mr. </w:t>
      </w:r>
      <w:proofErr w:type="spellStart"/>
      <w:r w:rsidRPr="003D59D4">
        <w:rPr>
          <w:rFonts w:ascii="Times New Roman" w:hAnsi="Times New Roman"/>
          <w:sz w:val="24"/>
          <w:szCs w:val="24"/>
          <w:lang w:val="en-US"/>
        </w:rPr>
        <w:t>Sharonov</w:t>
      </w:r>
      <w:proofErr w:type="spellEnd"/>
      <w:r w:rsidRPr="003D59D4">
        <w:rPr>
          <w:rFonts w:ascii="Times New Roman" w:hAnsi="Times New Roman"/>
          <w:sz w:val="24"/>
          <w:szCs w:val="24"/>
          <w:lang w:val="en-US"/>
        </w:rPr>
        <w:t xml:space="preserve"> holds Ph.D. in Social Sciences and is an Honored Economist of the Russian Federation. Mr. </w:t>
      </w:r>
      <w:proofErr w:type="spellStart"/>
      <w:r w:rsidRPr="003D59D4">
        <w:rPr>
          <w:rFonts w:ascii="Times New Roman" w:hAnsi="Times New Roman"/>
          <w:sz w:val="24"/>
          <w:szCs w:val="24"/>
          <w:lang w:val="en-US"/>
        </w:rPr>
        <w:t>Sharonov</w:t>
      </w:r>
      <w:proofErr w:type="spellEnd"/>
      <w:r w:rsidRPr="003D59D4">
        <w:rPr>
          <w:rFonts w:ascii="Times New Roman" w:hAnsi="Times New Roman"/>
          <w:sz w:val="24"/>
          <w:szCs w:val="24"/>
          <w:lang w:val="en-US"/>
        </w:rPr>
        <w:t xml:space="preserve"> received 2009 Aristos Awards as Independent Director and 2009 Director of the Year. </w:t>
      </w:r>
      <w:r w:rsidR="00AA207C" w:rsidRPr="000B6807">
        <w:rPr>
          <w:rFonts w:ascii="Times New Roman" w:hAnsi="Times New Roman"/>
          <w:sz w:val="24"/>
          <w:szCs w:val="24"/>
          <w:lang w:val="en-US"/>
        </w:rPr>
        <w:t>He</w:t>
      </w:r>
      <w:r w:rsidRPr="003D59D4">
        <w:rPr>
          <w:rFonts w:ascii="Times New Roman" w:hAnsi="Times New Roman"/>
          <w:sz w:val="24"/>
          <w:szCs w:val="24"/>
          <w:lang w:val="en-US"/>
        </w:rPr>
        <w:t xml:space="preserve"> was also awarded 2012 Person of the Year in Business Reputation Category. He is recipient of the Russian Federation’s Order of the Badge of Honor.</w:t>
      </w:r>
    </w:p>
    <w:p w:rsidR="003D59D4" w:rsidRPr="003D59D4" w:rsidRDefault="003D59D4" w:rsidP="003D59D4">
      <w:pPr>
        <w:spacing w:after="0" w:line="240" w:lineRule="auto"/>
        <w:jc w:val="both"/>
        <w:rPr>
          <w:rFonts w:ascii="Times New Roman" w:hAnsi="Times New Roman"/>
          <w:b/>
          <w:sz w:val="24"/>
          <w:szCs w:val="24"/>
          <w:lang w:val="en-US"/>
        </w:rPr>
      </w:pPr>
    </w:p>
    <w:p w:rsidR="003D59D4" w:rsidRPr="003D59D4" w:rsidRDefault="00051A3D" w:rsidP="003D59D4">
      <w:pPr>
        <w:spacing w:after="0" w:line="240" w:lineRule="auto"/>
        <w:ind w:right="190"/>
        <w:jc w:val="both"/>
        <w:rPr>
          <w:rFonts w:ascii="Times New Roman" w:hAnsi="Times New Roman"/>
          <w:b/>
          <w:sz w:val="24"/>
          <w:szCs w:val="24"/>
          <w:lang w:val="en-US"/>
        </w:rPr>
      </w:pPr>
      <w:r w:rsidRPr="003D59D4">
        <w:rPr>
          <w:rFonts w:ascii="Times New Roman" w:hAnsi="Times New Roman"/>
          <w:b/>
          <w:sz w:val="24"/>
          <w:szCs w:val="24"/>
          <w:lang w:val="en-US"/>
        </w:rPr>
        <w:lastRenderedPageBreak/>
        <w:t>Information on the place of work and positions over the last 5 years, including the positions candidate held in the management bodies of other legal entities over the last 5 years.</w:t>
      </w:r>
    </w:p>
    <w:tbl>
      <w:tblPr>
        <w:tblW w:w="0" w:type="auto"/>
        <w:tblInd w:w="97" w:type="dxa"/>
        <w:tblLayout w:type="fixed"/>
        <w:tblCellMar>
          <w:left w:w="0" w:type="dxa"/>
          <w:right w:w="0" w:type="dxa"/>
        </w:tblCellMar>
        <w:tblLook w:val="01E0" w:firstRow="1" w:lastRow="1" w:firstColumn="1" w:lastColumn="1" w:noHBand="0" w:noVBand="0"/>
      </w:tblPr>
      <w:tblGrid>
        <w:gridCol w:w="1332"/>
        <w:gridCol w:w="1261"/>
        <w:gridCol w:w="3980"/>
        <w:gridCol w:w="2681"/>
      </w:tblGrid>
      <w:tr w:rsidR="00203CF7" w:rsidTr="003D59D4">
        <w:trPr>
          <w:trHeight w:hRule="exact" w:val="318"/>
        </w:trPr>
        <w:tc>
          <w:tcPr>
            <w:tcW w:w="2593" w:type="dxa"/>
            <w:gridSpan w:val="2"/>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931" w:right="914"/>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Period</w:t>
            </w:r>
            <w:proofErr w:type="spellEnd"/>
          </w:p>
        </w:tc>
        <w:tc>
          <w:tcPr>
            <w:tcW w:w="3980"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793"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Company</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Name</w:t>
            </w:r>
            <w:proofErr w:type="spellEnd"/>
          </w:p>
        </w:tc>
        <w:tc>
          <w:tcPr>
            <w:tcW w:w="2681" w:type="dxa"/>
            <w:tcBorders>
              <w:top w:val="single" w:sz="7"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858"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Position</w:t>
            </w:r>
            <w:proofErr w:type="spellEnd"/>
          </w:p>
        </w:tc>
      </w:tr>
      <w:tr w:rsidR="00203CF7" w:rsidTr="003D59D4">
        <w:trPr>
          <w:trHeight w:hRule="exact" w:val="30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B6570F">
            <w:pPr>
              <w:spacing w:after="0" w:line="240" w:lineRule="auto"/>
              <w:ind w:left="478" w:right="42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from</w:t>
            </w:r>
            <w:proofErr w:type="spellEnd"/>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482" w:right="468"/>
              <w:jc w:val="center"/>
              <w:rPr>
                <w:rFonts w:ascii="Times New Roman" w:eastAsia="Times New Roman" w:hAnsi="Times New Roman"/>
                <w:sz w:val="20"/>
                <w:szCs w:val="20"/>
              </w:rPr>
            </w:pPr>
            <w:proofErr w:type="spellStart"/>
            <w:r w:rsidRPr="0041257A">
              <w:rPr>
                <w:rFonts w:ascii="Times New Roman" w:eastAsia="Times New Roman" w:hAnsi="Times New Roman"/>
                <w:sz w:val="20"/>
                <w:szCs w:val="20"/>
              </w:rPr>
              <w:t>to</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3D59D4" w:rsidP="003D59D4">
            <w:pPr>
              <w:spacing w:after="0" w:line="240" w:lineRule="auto"/>
              <w:rPr>
                <w:rFonts w:ascii="Times New Roman" w:hAnsi="Times New Roman"/>
              </w:rPr>
            </w:pPr>
          </w:p>
        </w:tc>
      </w:tr>
      <w:tr w:rsidR="00203CF7"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2009</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2010</w:t>
            </w:r>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ZAO Troika Dialog Investment</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Company</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Managing</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Director</w:t>
            </w:r>
            <w:proofErr w:type="spellEnd"/>
          </w:p>
        </w:tc>
      </w:tr>
      <w:tr w:rsidR="00203CF7" w:rsidRPr="007229FB" w:rsidTr="003D59D4">
        <w:trPr>
          <w:trHeight w:hRule="exact" w:val="64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2010</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2013</w:t>
            </w:r>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Moscow</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Government</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107"/>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Deputy Mayor of Moscow for Economic Policy</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Bank</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of</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Moscow</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67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2011</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12"/>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Higher School of Economics, a federal autonomous higher education institution</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542"/>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Supervisory Board</w:t>
            </w:r>
          </w:p>
        </w:tc>
      </w:tr>
      <w:tr w:rsidR="00203CF7"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2013</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Moscow School of Management SKOLKOVO</w:t>
            </w:r>
          </w:p>
        </w:tc>
        <w:tc>
          <w:tcPr>
            <w:tcW w:w="268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Dean</w:t>
            </w:r>
            <w:proofErr w:type="spellEnd"/>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2013</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 xml:space="preserve">OAO Eco-Sistema </w:t>
            </w:r>
          </w:p>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Management Company</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7"/>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Alrosa</w:t>
            </w:r>
            <w:proofErr w:type="spellEnd"/>
            <w:r w:rsidRPr="0041257A">
              <w:rPr>
                <w:rFonts w:ascii="Times New Roman" w:eastAsia="Times New Roman" w:hAnsi="Times New Roman"/>
                <w:sz w:val="20"/>
                <w:szCs w:val="20"/>
              </w:rPr>
              <w:t xml:space="preserve"> </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542"/>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Supervisory Board</w:t>
            </w:r>
          </w:p>
        </w:tc>
      </w:tr>
      <w:tr w:rsidR="00203CF7" w:rsidRPr="007229FB" w:rsidTr="003D59D4">
        <w:trPr>
          <w:trHeight w:hRule="exact" w:val="535"/>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ОАО NOVATEK</w:t>
            </w:r>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36"/>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OAO </w:t>
            </w:r>
            <w:proofErr w:type="spellStart"/>
            <w:r w:rsidRPr="0041257A">
              <w:rPr>
                <w:rFonts w:ascii="Times New Roman" w:eastAsia="Times New Roman" w:hAnsi="Times New Roman"/>
                <w:sz w:val="20"/>
                <w:szCs w:val="20"/>
              </w:rPr>
              <w:t>Sovcomflot</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20"/>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Member of the Board of Directors</w:t>
            </w:r>
          </w:p>
        </w:tc>
      </w:tr>
      <w:tr w:rsidR="00203CF7" w:rsidRPr="007229FB" w:rsidTr="003D59D4">
        <w:trPr>
          <w:trHeight w:hRule="exact" w:val="550"/>
        </w:trPr>
        <w:tc>
          <w:tcPr>
            <w:tcW w:w="1332"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2014</w:t>
            </w:r>
          </w:p>
        </w:tc>
        <w:tc>
          <w:tcPr>
            <w:tcW w:w="1261"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34"/>
              <w:rPr>
                <w:rFonts w:ascii="Times New Roman" w:eastAsia="Times New Roman" w:hAnsi="Times New Roman"/>
                <w:sz w:val="20"/>
                <w:szCs w:val="20"/>
              </w:rPr>
            </w:pPr>
            <w:proofErr w:type="spellStart"/>
            <w:r w:rsidRPr="0041257A">
              <w:rPr>
                <w:rFonts w:ascii="Times New Roman" w:eastAsia="Times New Roman" w:hAnsi="Times New Roman"/>
                <w:sz w:val="20"/>
                <w:szCs w:val="20"/>
              </w:rPr>
              <w:t>present</w:t>
            </w:r>
            <w:proofErr w:type="spellEnd"/>
          </w:p>
        </w:tc>
        <w:tc>
          <w:tcPr>
            <w:tcW w:w="3980" w:type="dxa"/>
            <w:tcBorders>
              <w:top w:val="single" w:sz="6" w:space="0" w:color="000000"/>
              <w:left w:val="single" w:sz="6" w:space="0" w:color="000000"/>
              <w:bottom w:val="single" w:sz="6" w:space="0" w:color="000000"/>
              <w:right w:val="single" w:sz="6" w:space="0" w:color="000000"/>
            </w:tcBorders>
          </w:tcPr>
          <w:p w:rsidR="003D59D4" w:rsidRPr="0041257A" w:rsidRDefault="00051A3D" w:rsidP="003D59D4">
            <w:pPr>
              <w:spacing w:after="0" w:line="240" w:lineRule="auto"/>
              <w:ind w:left="64" w:right="-20"/>
              <w:rPr>
                <w:rFonts w:ascii="Times New Roman" w:eastAsia="Times New Roman" w:hAnsi="Times New Roman"/>
                <w:sz w:val="20"/>
                <w:szCs w:val="20"/>
              </w:rPr>
            </w:pPr>
            <w:r w:rsidRPr="0041257A">
              <w:rPr>
                <w:rFonts w:ascii="Times New Roman" w:eastAsia="Times New Roman" w:hAnsi="Times New Roman"/>
                <w:sz w:val="20"/>
                <w:szCs w:val="20"/>
              </w:rPr>
              <w:t xml:space="preserve">OOO </w:t>
            </w:r>
            <w:proofErr w:type="spellStart"/>
            <w:r w:rsidRPr="0041257A">
              <w:rPr>
                <w:rFonts w:ascii="Times New Roman" w:eastAsia="Times New Roman" w:hAnsi="Times New Roman"/>
                <w:sz w:val="20"/>
                <w:szCs w:val="20"/>
              </w:rPr>
              <w:t>NefteTransService</w:t>
            </w:r>
            <w:proofErr w:type="spellEnd"/>
          </w:p>
          <w:p w:rsidR="003D59D4" w:rsidRPr="0041257A" w:rsidRDefault="00051A3D" w:rsidP="003D59D4">
            <w:pPr>
              <w:spacing w:after="0" w:line="240" w:lineRule="auto"/>
              <w:ind w:left="64" w:right="-20"/>
              <w:rPr>
                <w:rFonts w:ascii="Times New Roman" w:eastAsia="Times New Roman" w:hAnsi="Times New Roman"/>
                <w:sz w:val="20"/>
                <w:szCs w:val="20"/>
              </w:rPr>
            </w:pPr>
            <w:proofErr w:type="spellStart"/>
            <w:r w:rsidRPr="0041257A">
              <w:rPr>
                <w:rFonts w:ascii="Times New Roman" w:eastAsia="Times New Roman" w:hAnsi="Times New Roman"/>
                <w:sz w:val="20"/>
                <w:szCs w:val="20"/>
              </w:rPr>
              <w:t>Management</w:t>
            </w:r>
            <w:proofErr w:type="spellEnd"/>
            <w:r w:rsidRPr="0041257A">
              <w:rPr>
                <w:rFonts w:ascii="Times New Roman" w:eastAsia="Times New Roman" w:hAnsi="Times New Roman"/>
                <w:sz w:val="20"/>
                <w:szCs w:val="20"/>
              </w:rPr>
              <w:t xml:space="preserve"> </w:t>
            </w:r>
            <w:proofErr w:type="spellStart"/>
            <w:r w:rsidRPr="0041257A">
              <w:rPr>
                <w:rFonts w:ascii="Times New Roman" w:eastAsia="Times New Roman" w:hAnsi="Times New Roman"/>
                <w:sz w:val="20"/>
                <w:szCs w:val="20"/>
              </w:rPr>
              <w:t>Company</w:t>
            </w:r>
            <w:proofErr w:type="spellEnd"/>
          </w:p>
        </w:tc>
        <w:tc>
          <w:tcPr>
            <w:tcW w:w="2681" w:type="dxa"/>
            <w:tcBorders>
              <w:top w:val="single" w:sz="6" w:space="0" w:color="000000"/>
              <w:left w:val="single" w:sz="6" w:space="0" w:color="000000"/>
              <w:bottom w:val="single" w:sz="6" w:space="0" w:color="000000"/>
              <w:right w:val="single" w:sz="6" w:space="0" w:color="000000"/>
            </w:tcBorders>
          </w:tcPr>
          <w:p w:rsidR="003D59D4" w:rsidRPr="003D59D4" w:rsidRDefault="00051A3D" w:rsidP="003D59D4">
            <w:pPr>
              <w:spacing w:after="0" w:line="240" w:lineRule="auto"/>
              <w:ind w:left="64" w:right="738"/>
              <w:rPr>
                <w:rFonts w:ascii="Times New Roman" w:eastAsia="Times New Roman" w:hAnsi="Times New Roman"/>
                <w:sz w:val="20"/>
                <w:szCs w:val="20"/>
                <w:lang w:val="en-US"/>
              </w:rPr>
            </w:pPr>
            <w:r w:rsidRPr="003D59D4">
              <w:rPr>
                <w:rFonts w:ascii="Times New Roman" w:eastAsia="Times New Roman" w:hAnsi="Times New Roman"/>
                <w:sz w:val="20"/>
                <w:szCs w:val="20"/>
                <w:lang w:val="en-US"/>
              </w:rPr>
              <w:t>Chairman of the Board of Directors</w:t>
            </w:r>
          </w:p>
        </w:tc>
      </w:tr>
    </w:tbl>
    <w:p w:rsidR="003D59D4" w:rsidRPr="003D59D4" w:rsidRDefault="003D59D4" w:rsidP="003D59D4">
      <w:pPr>
        <w:spacing w:after="0" w:line="240" w:lineRule="auto"/>
        <w:jc w:val="both"/>
        <w:rPr>
          <w:rFonts w:ascii="Times New Roman" w:hAnsi="Times New Roman"/>
          <w:b/>
          <w:sz w:val="24"/>
          <w:szCs w:val="24"/>
          <w:lang w:val="en-US"/>
        </w:rPr>
      </w:pPr>
    </w:p>
    <w:p w:rsidR="003D59D4" w:rsidRPr="003D59D4" w:rsidRDefault="003D59D4" w:rsidP="003D59D4">
      <w:pPr>
        <w:spacing w:after="0" w:line="240" w:lineRule="auto"/>
        <w:jc w:val="both"/>
        <w:rPr>
          <w:rFonts w:ascii="Times New Roman" w:hAnsi="Times New Roman"/>
          <w:b/>
          <w:sz w:val="24"/>
          <w:szCs w:val="24"/>
          <w:lang w:val="en-US"/>
        </w:rPr>
      </w:pPr>
      <w:bookmarkStart w:id="1" w:name="_GoBack"/>
      <w:bookmarkEnd w:id="1"/>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Candidate nominated by shareholder: </w:t>
      </w:r>
      <w:r w:rsidRPr="003D59D4">
        <w:rPr>
          <w:rFonts w:ascii="Times New Roman" w:hAnsi="Times New Roman"/>
          <w:sz w:val="24"/>
          <w:szCs w:val="24"/>
          <w:lang w:val="en-US"/>
        </w:rPr>
        <w:t xml:space="preserve">OOO </w:t>
      </w:r>
      <w:proofErr w:type="spellStart"/>
      <w:r w:rsidRPr="003D59D4">
        <w:rPr>
          <w:rFonts w:ascii="Times New Roman" w:hAnsi="Times New Roman"/>
          <w:sz w:val="24"/>
          <w:szCs w:val="24"/>
          <w:lang w:val="en-US"/>
        </w:rPr>
        <w:t>Santata</w:t>
      </w:r>
      <w:proofErr w:type="spellEnd"/>
      <w:r w:rsidRPr="003D59D4">
        <w:rPr>
          <w:rFonts w:ascii="Times New Roman" w:hAnsi="Times New Roman"/>
          <w:sz w:val="24"/>
          <w:szCs w:val="24"/>
          <w:lang w:val="en-US"/>
        </w:rPr>
        <w:t>.</w:t>
      </w:r>
    </w:p>
    <w:p w:rsidR="003D59D4" w:rsidRPr="003D59D4" w:rsidRDefault="003D59D4" w:rsidP="003D59D4">
      <w:pPr>
        <w:spacing w:after="0" w:line="240" w:lineRule="auto"/>
        <w:jc w:val="both"/>
        <w:rPr>
          <w:rFonts w:ascii="Times New Roman" w:hAnsi="Times New Roman"/>
          <w:b/>
          <w:sz w:val="24"/>
          <w:szCs w:val="24"/>
          <w:lang w:val="en-US"/>
        </w:rPr>
      </w:pP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sz w:val="24"/>
          <w:szCs w:val="24"/>
          <w:lang w:val="en-US"/>
        </w:rPr>
        <w:t>If elected, the candidate will be an independent director.</w:t>
      </w:r>
    </w:p>
    <w:p w:rsidR="003D59D4" w:rsidRPr="003D59D4" w:rsidRDefault="00051A3D" w:rsidP="003D59D4">
      <w:pPr>
        <w:spacing w:after="0" w:line="240" w:lineRule="auto"/>
        <w:jc w:val="both"/>
        <w:rPr>
          <w:rFonts w:ascii="Times New Roman" w:hAnsi="Times New Roman"/>
          <w:sz w:val="24"/>
          <w:szCs w:val="24"/>
          <w:lang w:val="en-US"/>
        </w:rPr>
      </w:pPr>
      <w:r w:rsidRPr="003D59D4">
        <w:rPr>
          <w:rFonts w:ascii="Times New Roman" w:hAnsi="Times New Roman"/>
          <w:b/>
          <w:sz w:val="24"/>
          <w:szCs w:val="24"/>
          <w:lang w:val="en-US"/>
        </w:rPr>
        <w:t xml:space="preserve">There is a written consent of the candidate to stand for election to the Board of Directors. </w:t>
      </w:r>
    </w:p>
    <w:p w:rsidR="003D59D4" w:rsidRPr="003D59D4" w:rsidRDefault="003D59D4" w:rsidP="003D59D4">
      <w:pPr>
        <w:spacing w:after="0" w:line="240" w:lineRule="auto"/>
        <w:rPr>
          <w:rFonts w:ascii="Times New Roman" w:hAnsi="Times New Roman"/>
          <w:sz w:val="24"/>
          <w:szCs w:val="24"/>
          <w:lang w:val="en-US"/>
        </w:rPr>
      </w:pPr>
    </w:p>
    <w:sectPr w:rsidR="003D59D4" w:rsidRPr="003D59D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9D4" w:rsidRDefault="003D59D4">
      <w:pPr>
        <w:spacing w:after="0" w:line="240" w:lineRule="auto"/>
      </w:pPr>
      <w:r>
        <w:separator/>
      </w:r>
    </w:p>
  </w:endnote>
  <w:endnote w:type="continuationSeparator" w:id="0">
    <w:p w:rsidR="003D59D4" w:rsidRDefault="003D5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0149354"/>
      <w:docPartObj>
        <w:docPartGallery w:val="Page Numbers (Bottom of Page)"/>
        <w:docPartUnique/>
      </w:docPartObj>
    </w:sdtPr>
    <w:sdtEndPr/>
    <w:sdtContent>
      <w:p w:rsidR="003D59D4" w:rsidRDefault="003D59D4">
        <w:pPr>
          <w:pStyle w:val="a6"/>
          <w:jc w:val="right"/>
        </w:pPr>
        <w:r>
          <w:fldChar w:fldCharType="begin"/>
        </w:r>
        <w:r>
          <w:instrText>PAGE   \* MERGEFORMAT</w:instrText>
        </w:r>
        <w:r>
          <w:fldChar w:fldCharType="separate"/>
        </w:r>
        <w:r w:rsidR="007229FB">
          <w:rPr>
            <w:noProof/>
          </w:rPr>
          <w:t>11</w:t>
        </w:r>
        <w:r>
          <w:fldChar w:fldCharType="end"/>
        </w:r>
      </w:p>
    </w:sdtContent>
  </w:sdt>
  <w:p w:rsidR="003D59D4" w:rsidRDefault="003D59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9D4" w:rsidRDefault="003D59D4">
      <w:pPr>
        <w:spacing w:after="0" w:line="240" w:lineRule="auto"/>
      </w:pPr>
      <w:r>
        <w:separator/>
      </w:r>
    </w:p>
  </w:footnote>
  <w:footnote w:type="continuationSeparator" w:id="0">
    <w:p w:rsidR="003D59D4" w:rsidRDefault="003D59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16573"/>
    <w:multiLevelType w:val="hybridMultilevel"/>
    <w:tmpl w:val="28E6504E"/>
    <w:lvl w:ilvl="0" w:tplc="D16472E2">
      <w:start w:val="1"/>
      <w:numFmt w:val="decimal"/>
      <w:lvlText w:val="%1."/>
      <w:lvlJc w:val="left"/>
      <w:pPr>
        <w:ind w:left="720" w:hanging="360"/>
      </w:pPr>
    </w:lvl>
    <w:lvl w:ilvl="1" w:tplc="B7468E32" w:tentative="1">
      <w:start w:val="1"/>
      <w:numFmt w:val="lowerLetter"/>
      <w:lvlText w:val="%2."/>
      <w:lvlJc w:val="left"/>
      <w:pPr>
        <w:ind w:left="1440" w:hanging="360"/>
      </w:pPr>
    </w:lvl>
    <w:lvl w:ilvl="2" w:tplc="7F323F8E" w:tentative="1">
      <w:start w:val="1"/>
      <w:numFmt w:val="lowerRoman"/>
      <w:lvlText w:val="%3."/>
      <w:lvlJc w:val="right"/>
      <w:pPr>
        <w:ind w:left="2160" w:hanging="180"/>
      </w:pPr>
    </w:lvl>
    <w:lvl w:ilvl="3" w:tplc="AF34E364" w:tentative="1">
      <w:start w:val="1"/>
      <w:numFmt w:val="decimal"/>
      <w:lvlText w:val="%4."/>
      <w:lvlJc w:val="left"/>
      <w:pPr>
        <w:ind w:left="2880" w:hanging="360"/>
      </w:pPr>
    </w:lvl>
    <w:lvl w:ilvl="4" w:tplc="2BC0CC02" w:tentative="1">
      <w:start w:val="1"/>
      <w:numFmt w:val="lowerLetter"/>
      <w:lvlText w:val="%5."/>
      <w:lvlJc w:val="left"/>
      <w:pPr>
        <w:ind w:left="3600" w:hanging="360"/>
      </w:pPr>
    </w:lvl>
    <w:lvl w:ilvl="5" w:tplc="EFB0F586" w:tentative="1">
      <w:start w:val="1"/>
      <w:numFmt w:val="lowerRoman"/>
      <w:lvlText w:val="%6."/>
      <w:lvlJc w:val="right"/>
      <w:pPr>
        <w:ind w:left="4320" w:hanging="180"/>
      </w:pPr>
    </w:lvl>
    <w:lvl w:ilvl="6" w:tplc="9A7E4300" w:tentative="1">
      <w:start w:val="1"/>
      <w:numFmt w:val="decimal"/>
      <w:lvlText w:val="%7."/>
      <w:lvlJc w:val="left"/>
      <w:pPr>
        <w:ind w:left="5040" w:hanging="360"/>
      </w:pPr>
    </w:lvl>
    <w:lvl w:ilvl="7" w:tplc="E74046D2" w:tentative="1">
      <w:start w:val="1"/>
      <w:numFmt w:val="lowerLetter"/>
      <w:lvlText w:val="%8."/>
      <w:lvlJc w:val="left"/>
      <w:pPr>
        <w:ind w:left="5760" w:hanging="360"/>
      </w:pPr>
    </w:lvl>
    <w:lvl w:ilvl="8" w:tplc="4482AEFA" w:tentative="1">
      <w:start w:val="1"/>
      <w:numFmt w:val="lowerRoman"/>
      <w:lvlText w:val="%9."/>
      <w:lvlJc w:val="right"/>
      <w:pPr>
        <w:ind w:left="6480" w:hanging="180"/>
      </w:pPr>
    </w:lvl>
  </w:abstractNum>
  <w:abstractNum w:abstractNumId="1">
    <w:nsid w:val="65425404"/>
    <w:multiLevelType w:val="hybridMultilevel"/>
    <w:tmpl w:val="CE681560"/>
    <w:lvl w:ilvl="0" w:tplc="6F3CE332">
      <w:start w:val="1"/>
      <w:numFmt w:val="decimal"/>
      <w:lvlText w:val="%1."/>
      <w:lvlJc w:val="left"/>
      <w:pPr>
        <w:ind w:left="720" w:hanging="360"/>
      </w:pPr>
    </w:lvl>
    <w:lvl w:ilvl="1" w:tplc="9000F46A" w:tentative="1">
      <w:start w:val="1"/>
      <w:numFmt w:val="lowerLetter"/>
      <w:lvlText w:val="%2."/>
      <w:lvlJc w:val="left"/>
      <w:pPr>
        <w:ind w:left="1440" w:hanging="360"/>
      </w:pPr>
    </w:lvl>
    <w:lvl w:ilvl="2" w:tplc="44981136" w:tentative="1">
      <w:start w:val="1"/>
      <w:numFmt w:val="lowerRoman"/>
      <w:lvlText w:val="%3."/>
      <w:lvlJc w:val="right"/>
      <w:pPr>
        <w:ind w:left="2160" w:hanging="180"/>
      </w:pPr>
    </w:lvl>
    <w:lvl w:ilvl="3" w:tplc="86B4286C" w:tentative="1">
      <w:start w:val="1"/>
      <w:numFmt w:val="decimal"/>
      <w:lvlText w:val="%4."/>
      <w:lvlJc w:val="left"/>
      <w:pPr>
        <w:ind w:left="2880" w:hanging="360"/>
      </w:pPr>
    </w:lvl>
    <w:lvl w:ilvl="4" w:tplc="0A244C0C" w:tentative="1">
      <w:start w:val="1"/>
      <w:numFmt w:val="lowerLetter"/>
      <w:lvlText w:val="%5."/>
      <w:lvlJc w:val="left"/>
      <w:pPr>
        <w:ind w:left="3600" w:hanging="360"/>
      </w:pPr>
    </w:lvl>
    <w:lvl w:ilvl="5" w:tplc="BDCE24A2" w:tentative="1">
      <w:start w:val="1"/>
      <w:numFmt w:val="lowerRoman"/>
      <w:lvlText w:val="%6."/>
      <w:lvlJc w:val="right"/>
      <w:pPr>
        <w:ind w:left="4320" w:hanging="180"/>
      </w:pPr>
    </w:lvl>
    <w:lvl w:ilvl="6" w:tplc="A2F040D0" w:tentative="1">
      <w:start w:val="1"/>
      <w:numFmt w:val="decimal"/>
      <w:lvlText w:val="%7."/>
      <w:lvlJc w:val="left"/>
      <w:pPr>
        <w:ind w:left="5040" w:hanging="360"/>
      </w:pPr>
    </w:lvl>
    <w:lvl w:ilvl="7" w:tplc="C462593E" w:tentative="1">
      <w:start w:val="1"/>
      <w:numFmt w:val="lowerLetter"/>
      <w:lvlText w:val="%8."/>
      <w:lvlJc w:val="left"/>
      <w:pPr>
        <w:ind w:left="5760" w:hanging="360"/>
      </w:pPr>
    </w:lvl>
    <w:lvl w:ilvl="8" w:tplc="21367C02"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CF7"/>
    <w:rsid w:val="0002069C"/>
    <w:rsid w:val="000468B3"/>
    <w:rsid w:val="00051A3D"/>
    <w:rsid w:val="000B6807"/>
    <w:rsid w:val="000E456C"/>
    <w:rsid w:val="00115EF9"/>
    <w:rsid w:val="001D32BB"/>
    <w:rsid w:val="00203CF7"/>
    <w:rsid w:val="002132A4"/>
    <w:rsid w:val="00246228"/>
    <w:rsid w:val="002D3775"/>
    <w:rsid w:val="0032220F"/>
    <w:rsid w:val="00340316"/>
    <w:rsid w:val="00350916"/>
    <w:rsid w:val="003B6541"/>
    <w:rsid w:val="003D59D4"/>
    <w:rsid w:val="00426231"/>
    <w:rsid w:val="0056671D"/>
    <w:rsid w:val="0058284A"/>
    <w:rsid w:val="00594D67"/>
    <w:rsid w:val="00603C25"/>
    <w:rsid w:val="006B2548"/>
    <w:rsid w:val="00706CEA"/>
    <w:rsid w:val="007229FB"/>
    <w:rsid w:val="00734D36"/>
    <w:rsid w:val="007E0ABD"/>
    <w:rsid w:val="007E5D28"/>
    <w:rsid w:val="007F20E9"/>
    <w:rsid w:val="007F6860"/>
    <w:rsid w:val="00812ABE"/>
    <w:rsid w:val="00820B11"/>
    <w:rsid w:val="008C5F38"/>
    <w:rsid w:val="00906D2A"/>
    <w:rsid w:val="009848AF"/>
    <w:rsid w:val="00994CC9"/>
    <w:rsid w:val="009A4E4F"/>
    <w:rsid w:val="00A23195"/>
    <w:rsid w:val="00A6416B"/>
    <w:rsid w:val="00AA207C"/>
    <w:rsid w:val="00AD3C22"/>
    <w:rsid w:val="00AD4A63"/>
    <w:rsid w:val="00B02D7A"/>
    <w:rsid w:val="00B34DED"/>
    <w:rsid w:val="00B63EB3"/>
    <w:rsid w:val="00B6570F"/>
    <w:rsid w:val="00C316A0"/>
    <w:rsid w:val="00D81289"/>
    <w:rsid w:val="00E4192D"/>
    <w:rsid w:val="00E678E6"/>
    <w:rsid w:val="00E70B86"/>
    <w:rsid w:val="00E7332A"/>
    <w:rsid w:val="00EA7A6C"/>
    <w:rsid w:val="00EC330A"/>
    <w:rsid w:val="00F13A35"/>
    <w:rsid w:val="00F52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D64"/>
    <w:rPr>
      <w:rFonts w:ascii="Calibri" w:eastAsia="Calibri" w:hAnsi="Calibri" w:cs="Times New Roman"/>
    </w:rPr>
  </w:style>
  <w:style w:type="paragraph" w:styleId="2">
    <w:name w:val="heading 2"/>
    <w:basedOn w:val="a"/>
    <w:next w:val="a"/>
    <w:link w:val="20"/>
    <w:uiPriority w:val="99"/>
    <w:qFormat/>
    <w:rsid w:val="00E67D64"/>
    <w:pPr>
      <w:keepNext/>
      <w:keepLines/>
      <w:spacing w:before="200" w:after="0"/>
      <w:outlineLvl w:val="1"/>
    </w:pPr>
    <w:rPr>
      <w:rFonts w:ascii="Cambria" w:eastAsia="Times New Roman" w:hAnsi="Cambria"/>
      <w:b/>
      <w:bCs/>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31">
    <w:name w:val="Heading 31"/>
    <w:uiPriority w:val="99"/>
    <w:rsid w:val="00E67D64"/>
    <w:pPr>
      <w:widowControl w:val="0"/>
      <w:autoSpaceDE w:val="0"/>
      <w:autoSpaceDN w:val="0"/>
      <w:adjustRightInd w:val="0"/>
      <w:spacing w:before="240" w:after="40" w:line="240" w:lineRule="auto"/>
    </w:pPr>
    <w:rPr>
      <w:rFonts w:ascii="Times New Roman" w:eastAsia="Times New Roman" w:hAnsi="Times New Roman" w:cs="Times New Roman"/>
      <w:b/>
      <w:bCs/>
      <w:lang w:eastAsia="ru-RU"/>
    </w:rPr>
  </w:style>
  <w:style w:type="character" w:customStyle="1" w:styleId="20">
    <w:name w:val="Заголовок 2 Знак"/>
    <w:basedOn w:val="a0"/>
    <w:link w:val="2"/>
    <w:uiPriority w:val="99"/>
    <w:rsid w:val="00E67D64"/>
    <w:rPr>
      <w:rFonts w:ascii="Cambria" w:eastAsia="Times New Roman" w:hAnsi="Cambria" w:cs="Times New Roman"/>
      <w:b/>
      <w:bCs/>
      <w:sz w:val="32"/>
      <w:szCs w:val="26"/>
    </w:rPr>
  </w:style>
  <w:style w:type="paragraph" w:styleId="a3">
    <w:name w:val="Normal (Web)"/>
    <w:basedOn w:val="a"/>
    <w:uiPriority w:val="99"/>
    <w:rsid w:val="00E67D64"/>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ConsNormal">
    <w:name w:val="ConsNormal"/>
    <w:uiPriority w:val="99"/>
    <w:rsid w:val="00E67D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UBST">
    <w:name w:val="__SUBST"/>
    <w:uiPriority w:val="99"/>
    <w:rsid w:val="00E67D64"/>
    <w:rPr>
      <w:b/>
      <w:i/>
      <w:sz w:val="22"/>
    </w:rPr>
  </w:style>
  <w:style w:type="paragraph" w:styleId="a4">
    <w:name w:val="header"/>
    <w:basedOn w:val="a"/>
    <w:link w:val="a5"/>
    <w:uiPriority w:val="99"/>
    <w:unhideWhenUsed/>
    <w:rsid w:val="0040632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632A"/>
    <w:rPr>
      <w:rFonts w:ascii="Calibri" w:eastAsia="Calibri" w:hAnsi="Calibri" w:cs="Times New Roman"/>
    </w:rPr>
  </w:style>
  <w:style w:type="paragraph" w:styleId="a6">
    <w:name w:val="footer"/>
    <w:basedOn w:val="a"/>
    <w:link w:val="a7"/>
    <w:uiPriority w:val="99"/>
    <w:unhideWhenUsed/>
    <w:rsid w:val="0040632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632A"/>
    <w:rPr>
      <w:rFonts w:ascii="Calibri" w:eastAsia="Calibri" w:hAnsi="Calibri" w:cs="Times New Roman"/>
    </w:rPr>
  </w:style>
  <w:style w:type="paragraph" w:styleId="a8">
    <w:name w:val="Balloon Text"/>
    <w:basedOn w:val="a"/>
    <w:link w:val="a9"/>
    <w:uiPriority w:val="99"/>
    <w:semiHidden/>
    <w:unhideWhenUsed/>
    <w:rsid w:val="009A60C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A60C7"/>
    <w:rPr>
      <w:rFonts w:ascii="Tahoma" w:eastAsia="Calibri" w:hAnsi="Tahoma" w:cs="Tahoma"/>
      <w:sz w:val="16"/>
      <w:szCs w:val="16"/>
    </w:rPr>
  </w:style>
  <w:style w:type="table" w:styleId="aa">
    <w:name w:val="Table Grid"/>
    <w:basedOn w:val="a1"/>
    <w:uiPriority w:val="59"/>
    <w:rsid w:val="002C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2C15F8"/>
    <w:pPr>
      <w:ind w:left="720"/>
      <w:contextualSpacing/>
    </w:pPr>
    <w:rPr>
      <w:rFonts w:asciiTheme="minorHAnsi" w:eastAsiaTheme="minorHAnsi" w:hAnsiTheme="minorHAnsi" w:cstheme="minorBidi"/>
    </w:rPr>
  </w:style>
  <w:style w:type="character" w:customStyle="1" w:styleId="Bodytext4">
    <w:name w:val="Body text (4)_"/>
    <w:basedOn w:val="a0"/>
    <w:link w:val="Bodytext40"/>
    <w:rsid w:val="00393977"/>
    <w:rPr>
      <w:rFonts w:ascii="Arial" w:eastAsia="Arial" w:hAnsi="Arial" w:cs="Arial"/>
      <w:sz w:val="18"/>
      <w:szCs w:val="18"/>
      <w:shd w:val="clear" w:color="auto" w:fill="FFFFFF"/>
    </w:rPr>
  </w:style>
  <w:style w:type="paragraph" w:customStyle="1" w:styleId="Bodytext40">
    <w:name w:val="Body text (4)"/>
    <w:basedOn w:val="a"/>
    <w:link w:val="Bodytext4"/>
    <w:rsid w:val="00393977"/>
    <w:pPr>
      <w:shd w:val="clear" w:color="auto" w:fill="FFFFFF"/>
      <w:spacing w:before="240" w:after="60" w:line="0" w:lineRule="atLeast"/>
      <w:ind w:hanging="680"/>
      <w:jc w:val="both"/>
    </w:pPr>
    <w:rPr>
      <w:rFonts w:ascii="Arial" w:eastAsia="Arial" w:hAnsi="Arial" w:cs="Arial"/>
      <w:sz w:val="18"/>
      <w:szCs w:val="18"/>
    </w:rPr>
  </w:style>
  <w:style w:type="character" w:styleId="ac">
    <w:name w:val="Hyperlink"/>
    <w:basedOn w:val="a0"/>
    <w:uiPriority w:val="99"/>
    <w:unhideWhenUsed/>
    <w:rsid w:val="00462B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D64"/>
    <w:rPr>
      <w:rFonts w:ascii="Calibri" w:eastAsia="Calibri" w:hAnsi="Calibri" w:cs="Times New Roman"/>
    </w:rPr>
  </w:style>
  <w:style w:type="paragraph" w:styleId="2">
    <w:name w:val="heading 2"/>
    <w:basedOn w:val="a"/>
    <w:next w:val="a"/>
    <w:link w:val="20"/>
    <w:uiPriority w:val="99"/>
    <w:qFormat/>
    <w:rsid w:val="00E67D64"/>
    <w:pPr>
      <w:keepNext/>
      <w:keepLines/>
      <w:spacing w:before="200" w:after="0"/>
      <w:outlineLvl w:val="1"/>
    </w:pPr>
    <w:rPr>
      <w:rFonts w:ascii="Cambria" w:eastAsia="Times New Roman" w:hAnsi="Cambria"/>
      <w:b/>
      <w:bCs/>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31">
    <w:name w:val="Heading 31"/>
    <w:uiPriority w:val="99"/>
    <w:rsid w:val="00E67D64"/>
    <w:pPr>
      <w:widowControl w:val="0"/>
      <w:autoSpaceDE w:val="0"/>
      <w:autoSpaceDN w:val="0"/>
      <w:adjustRightInd w:val="0"/>
      <w:spacing w:before="240" w:after="40" w:line="240" w:lineRule="auto"/>
    </w:pPr>
    <w:rPr>
      <w:rFonts w:ascii="Times New Roman" w:eastAsia="Times New Roman" w:hAnsi="Times New Roman" w:cs="Times New Roman"/>
      <w:b/>
      <w:bCs/>
      <w:lang w:eastAsia="ru-RU"/>
    </w:rPr>
  </w:style>
  <w:style w:type="character" w:customStyle="1" w:styleId="20">
    <w:name w:val="Заголовок 2 Знак"/>
    <w:basedOn w:val="a0"/>
    <w:link w:val="2"/>
    <w:uiPriority w:val="99"/>
    <w:rsid w:val="00E67D64"/>
    <w:rPr>
      <w:rFonts w:ascii="Cambria" w:eastAsia="Times New Roman" w:hAnsi="Cambria" w:cs="Times New Roman"/>
      <w:b/>
      <w:bCs/>
      <w:sz w:val="32"/>
      <w:szCs w:val="26"/>
    </w:rPr>
  </w:style>
  <w:style w:type="paragraph" w:styleId="a3">
    <w:name w:val="Normal (Web)"/>
    <w:basedOn w:val="a"/>
    <w:uiPriority w:val="99"/>
    <w:rsid w:val="00E67D64"/>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ConsNormal">
    <w:name w:val="ConsNormal"/>
    <w:uiPriority w:val="99"/>
    <w:rsid w:val="00E67D6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UBST">
    <w:name w:val="__SUBST"/>
    <w:uiPriority w:val="99"/>
    <w:rsid w:val="00E67D64"/>
    <w:rPr>
      <w:b/>
      <w:i/>
      <w:sz w:val="22"/>
    </w:rPr>
  </w:style>
  <w:style w:type="paragraph" w:styleId="a4">
    <w:name w:val="header"/>
    <w:basedOn w:val="a"/>
    <w:link w:val="a5"/>
    <w:uiPriority w:val="99"/>
    <w:unhideWhenUsed/>
    <w:rsid w:val="0040632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632A"/>
    <w:rPr>
      <w:rFonts w:ascii="Calibri" w:eastAsia="Calibri" w:hAnsi="Calibri" w:cs="Times New Roman"/>
    </w:rPr>
  </w:style>
  <w:style w:type="paragraph" w:styleId="a6">
    <w:name w:val="footer"/>
    <w:basedOn w:val="a"/>
    <w:link w:val="a7"/>
    <w:uiPriority w:val="99"/>
    <w:unhideWhenUsed/>
    <w:rsid w:val="0040632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632A"/>
    <w:rPr>
      <w:rFonts w:ascii="Calibri" w:eastAsia="Calibri" w:hAnsi="Calibri" w:cs="Times New Roman"/>
    </w:rPr>
  </w:style>
  <w:style w:type="paragraph" w:styleId="a8">
    <w:name w:val="Balloon Text"/>
    <w:basedOn w:val="a"/>
    <w:link w:val="a9"/>
    <w:uiPriority w:val="99"/>
    <w:semiHidden/>
    <w:unhideWhenUsed/>
    <w:rsid w:val="009A60C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A60C7"/>
    <w:rPr>
      <w:rFonts w:ascii="Tahoma" w:eastAsia="Calibri" w:hAnsi="Tahoma" w:cs="Tahoma"/>
      <w:sz w:val="16"/>
      <w:szCs w:val="16"/>
    </w:rPr>
  </w:style>
  <w:style w:type="table" w:styleId="aa">
    <w:name w:val="Table Grid"/>
    <w:basedOn w:val="a1"/>
    <w:uiPriority w:val="59"/>
    <w:rsid w:val="002C1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2C15F8"/>
    <w:pPr>
      <w:ind w:left="720"/>
      <w:contextualSpacing/>
    </w:pPr>
    <w:rPr>
      <w:rFonts w:asciiTheme="minorHAnsi" w:eastAsiaTheme="minorHAnsi" w:hAnsiTheme="minorHAnsi" w:cstheme="minorBidi"/>
    </w:rPr>
  </w:style>
  <w:style w:type="character" w:customStyle="1" w:styleId="Bodytext4">
    <w:name w:val="Body text (4)_"/>
    <w:basedOn w:val="a0"/>
    <w:link w:val="Bodytext40"/>
    <w:rsid w:val="00393977"/>
    <w:rPr>
      <w:rFonts w:ascii="Arial" w:eastAsia="Arial" w:hAnsi="Arial" w:cs="Arial"/>
      <w:sz w:val="18"/>
      <w:szCs w:val="18"/>
      <w:shd w:val="clear" w:color="auto" w:fill="FFFFFF"/>
    </w:rPr>
  </w:style>
  <w:style w:type="paragraph" w:customStyle="1" w:styleId="Bodytext40">
    <w:name w:val="Body text (4)"/>
    <w:basedOn w:val="a"/>
    <w:link w:val="Bodytext4"/>
    <w:rsid w:val="00393977"/>
    <w:pPr>
      <w:shd w:val="clear" w:color="auto" w:fill="FFFFFF"/>
      <w:spacing w:before="240" w:after="60" w:line="0" w:lineRule="atLeast"/>
      <w:ind w:hanging="680"/>
      <w:jc w:val="both"/>
    </w:pPr>
    <w:rPr>
      <w:rFonts w:ascii="Arial" w:eastAsia="Arial" w:hAnsi="Arial" w:cs="Arial"/>
      <w:sz w:val="18"/>
      <w:szCs w:val="18"/>
    </w:rPr>
  </w:style>
  <w:style w:type="character" w:styleId="ac">
    <w:name w:val="Hyperlink"/>
    <w:basedOn w:val="a0"/>
    <w:uiPriority w:val="99"/>
    <w:unhideWhenUsed/>
    <w:rsid w:val="00462B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3883</Words>
  <Characters>22137</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NOVATEK</Company>
  <LinksUpToDate>false</LinksUpToDate>
  <CharactersWithSpaces>25969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ulyanova</dc:creator>
  <cp:lastModifiedBy>Разакова Зульмира А.</cp:lastModifiedBy>
  <cp:revision>3</cp:revision>
  <cp:lastPrinted>2015-03-19T15:09:00Z</cp:lastPrinted>
  <dcterms:created xsi:type="dcterms:W3CDTF">2015-03-23T15:29:00Z</dcterms:created>
  <dcterms:modified xsi:type="dcterms:W3CDTF">2015-03-23T16:01:00Z</dcterms:modified>
</cp:coreProperties>
</file>